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744E" w:rsidRPr="007E6E29" w:rsidRDefault="00B8744E" w:rsidP="00B874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sz w:val="20"/>
          <w:szCs w:val="20"/>
        </w:rPr>
      </w:pPr>
      <w:r>
        <w:rPr>
          <w:rFonts w:ascii="Arial" w:hAnsi="Arial" w:cs="Arial"/>
          <w:b/>
          <w:spacing w:val="-3"/>
        </w:rPr>
        <w:t>Zondag 16</w:t>
      </w:r>
      <w:r w:rsidR="003E2902">
        <w:rPr>
          <w:rFonts w:ascii="Arial" w:hAnsi="Arial" w:cs="Arial"/>
          <w:b/>
          <w:spacing w:val="-3"/>
        </w:rPr>
        <w:t>:44</w:t>
      </w:r>
      <w:r>
        <w:rPr>
          <w:rFonts w:ascii="Arial" w:hAnsi="Arial" w:cs="Arial"/>
          <w:b/>
          <w:spacing w:val="-3"/>
        </w:rPr>
        <w:t xml:space="preserve"> – de hel</w:t>
      </w:r>
      <w:bookmarkStart w:id="0" w:name="_GoBack"/>
      <w:bookmarkEnd w:id="0"/>
      <w:r>
        <w:rPr>
          <w:rFonts w:ascii="Arial" w:hAnsi="Arial" w:cs="Arial"/>
          <w:b/>
          <w:spacing w:val="-3"/>
        </w:rPr>
        <w:tab/>
      </w:r>
      <w:r>
        <w:rPr>
          <w:rFonts w:ascii="Arial" w:hAnsi="Arial" w:cs="Arial"/>
          <w:b/>
          <w:spacing w:val="-3"/>
        </w:rPr>
        <w:tab/>
      </w:r>
      <w:r>
        <w:rPr>
          <w:rFonts w:ascii="Arial" w:hAnsi="Arial" w:cs="Arial"/>
          <w:b/>
          <w:spacing w:val="-3"/>
        </w:rPr>
        <w:tab/>
      </w:r>
      <w:r>
        <w:rPr>
          <w:rFonts w:ascii="Arial" w:hAnsi="Arial" w:cs="Arial"/>
          <w:b/>
          <w:spacing w:val="-3"/>
        </w:rPr>
        <w:tab/>
      </w:r>
      <w:r w:rsidRPr="00512E5D">
        <w:rPr>
          <w:rFonts w:ascii="Arial" w:hAnsi="Arial" w:cs="Arial"/>
          <w:spacing w:val="-3"/>
        </w:rPr>
        <w:t>L:</w:t>
      </w:r>
      <w:r w:rsidRPr="00B8744E">
        <w:rPr>
          <w:rFonts w:ascii="Arial" w:hAnsi="Arial" w:cs="Arial"/>
          <w:sz w:val="20"/>
          <w:szCs w:val="20"/>
        </w:rPr>
        <w:t xml:space="preserve"> </w:t>
      </w:r>
      <w:r>
        <w:rPr>
          <w:rFonts w:ascii="Arial" w:hAnsi="Arial" w:cs="Arial"/>
          <w:sz w:val="20"/>
          <w:szCs w:val="20"/>
        </w:rPr>
        <w:t>Lukas 16 : 19 – 31 en Openbaring 20 : 1 - 15</w:t>
      </w:r>
    </w:p>
    <w:p w:rsidR="00C04FB3" w:rsidRPr="00305016" w:rsidRDefault="00C04FB3" w:rsidP="00B8744E">
      <w:pPr>
        <w:pStyle w:val="Normaalweb"/>
        <w:spacing w:line="276" w:lineRule="auto"/>
        <w:rPr>
          <w:rFonts w:ascii="Arial" w:hAnsi="Arial" w:cs="Arial"/>
          <w:color w:val="1A0303"/>
          <w:sz w:val="20"/>
          <w:szCs w:val="20"/>
        </w:rPr>
      </w:pPr>
    </w:p>
    <w:p w:rsidR="00C04FB3" w:rsidRPr="00305016" w:rsidRDefault="00C04FB3"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Gemeente van onze Heer Jezus Christus,</w:t>
      </w:r>
    </w:p>
    <w:p w:rsidR="00C04FB3" w:rsidRPr="00305016" w:rsidRDefault="00C04FB3" w:rsidP="00B8744E">
      <w:pPr>
        <w:pStyle w:val="Normaalweb"/>
        <w:spacing w:line="276" w:lineRule="auto"/>
        <w:rPr>
          <w:rFonts w:ascii="Arial" w:hAnsi="Arial" w:cs="Arial"/>
          <w:color w:val="1A0303"/>
          <w:sz w:val="20"/>
          <w:szCs w:val="20"/>
        </w:rPr>
      </w:pPr>
    </w:p>
    <w:p w:rsidR="00E71D15" w:rsidRPr="00305016" w:rsidRDefault="00C04FB3"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 xml:space="preserve">Vanmiddag hou ik een preek over hel en verdoemenis. Dat is niet echt een prettig onderwerp. Niet voor mij om over te preken. Niet voor jou om over na te denken. </w:t>
      </w:r>
      <w:r w:rsidR="00E71D15" w:rsidRPr="00305016">
        <w:rPr>
          <w:rFonts w:ascii="Arial" w:hAnsi="Arial" w:cs="Arial"/>
          <w:color w:val="1A0303"/>
          <w:sz w:val="20"/>
          <w:szCs w:val="20"/>
        </w:rPr>
        <w:t xml:space="preserve">Toch is het goed om er wel een keer expres bij stil te staan. Dat doet de </w:t>
      </w:r>
      <w:proofErr w:type="spellStart"/>
      <w:r w:rsidR="00E71D15" w:rsidRPr="00305016">
        <w:rPr>
          <w:rFonts w:ascii="Arial" w:hAnsi="Arial" w:cs="Arial"/>
          <w:color w:val="1A0303"/>
          <w:sz w:val="20"/>
          <w:szCs w:val="20"/>
        </w:rPr>
        <w:t>katechismus</w:t>
      </w:r>
      <w:proofErr w:type="spellEnd"/>
      <w:r w:rsidR="00E71D15" w:rsidRPr="00305016">
        <w:rPr>
          <w:rFonts w:ascii="Arial" w:hAnsi="Arial" w:cs="Arial"/>
          <w:color w:val="1A0303"/>
          <w:sz w:val="20"/>
          <w:szCs w:val="20"/>
        </w:rPr>
        <w:t xml:space="preserve"> ook. Waarom heeft die het in Zondag 16 over de hel? Nou</w:t>
      </w:r>
      <w:r w:rsidR="00D74DD9" w:rsidRPr="00305016">
        <w:rPr>
          <w:rFonts w:ascii="Arial" w:hAnsi="Arial" w:cs="Arial"/>
          <w:color w:val="1A0303"/>
          <w:sz w:val="20"/>
          <w:szCs w:val="20"/>
        </w:rPr>
        <w:t>, dan weet je tenminste, waar</w:t>
      </w:r>
      <w:r w:rsidR="00E71D15" w:rsidRPr="00305016">
        <w:rPr>
          <w:rFonts w:ascii="Arial" w:hAnsi="Arial" w:cs="Arial"/>
          <w:color w:val="1A0303"/>
          <w:sz w:val="20"/>
          <w:szCs w:val="20"/>
        </w:rPr>
        <w:t xml:space="preserve"> Jezus Christus je van bevrijd heeft!</w:t>
      </w:r>
    </w:p>
    <w:p w:rsidR="00E71D15" w:rsidRPr="00305016" w:rsidRDefault="00A214B2" w:rsidP="00B8744E">
      <w:pPr>
        <w:pStyle w:val="Normaalweb"/>
        <w:spacing w:line="276" w:lineRule="auto"/>
        <w:rPr>
          <w:rFonts w:ascii="Arial" w:hAnsi="Arial" w:cs="Arial"/>
          <w:color w:val="1A0303"/>
          <w:sz w:val="20"/>
          <w:szCs w:val="20"/>
        </w:rPr>
      </w:pPr>
      <w:r w:rsidRPr="00305016">
        <w:rPr>
          <w:rFonts w:ascii="Arial" w:hAnsi="Arial" w:cs="Arial"/>
          <w:b/>
          <w:color w:val="FF0000"/>
          <w:sz w:val="20"/>
          <w:szCs w:val="20"/>
        </w:rPr>
        <w:t xml:space="preserve">SHEET 1 </w:t>
      </w:r>
      <w:r w:rsidR="00E71D15" w:rsidRPr="00305016">
        <w:rPr>
          <w:rFonts w:ascii="Arial" w:hAnsi="Arial" w:cs="Arial"/>
          <w:color w:val="1A0303"/>
          <w:sz w:val="20"/>
          <w:szCs w:val="20"/>
        </w:rPr>
        <w:t xml:space="preserve">Vaak worden hemel en hel tegenover elkaar gezet. Zo van: ’t is 50/50, God stuurt de ene helft van de mensheid linksaf en de andere helft rechtsaf. Maar dat lijkt me niet terecht. </w:t>
      </w:r>
    </w:p>
    <w:p w:rsidR="00E71D15" w:rsidRPr="00305016" w:rsidRDefault="00E71D15"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 xml:space="preserve">De hel, dat is een plek die er niet was bij de schepping. Dus minder belangrijk. Minder aanwezig. Pas iets wat er later bij kwam. Een plek van na de zondeval. De hemel is er altijd al geweest. Het is Gods Thuis. En het paradijs, de hemel op aarde, was er ook eerder dan de hel. Als ons ‘Thuis’. </w:t>
      </w:r>
    </w:p>
    <w:p w:rsidR="00E71D15" w:rsidRPr="00305016" w:rsidRDefault="00E71D15" w:rsidP="00B8744E">
      <w:pPr>
        <w:pStyle w:val="Normaalweb"/>
        <w:spacing w:line="276" w:lineRule="auto"/>
        <w:rPr>
          <w:rFonts w:ascii="Arial" w:hAnsi="Arial" w:cs="Arial"/>
          <w:color w:val="1A0303"/>
          <w:sz w:val="20"/>
          <w:szCs w:val="20"/>
        </w:rPr>
      </w:pPr>
    </w:p>
    <w:p w:rsidR="006E41AE" w:rsidRPr="00305016" w:rsidRDefault="006E41AE"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Nu zijn er steeds minder mensen die in hemel en hel geloven.</w:t>
      </w:r>
    </w:p>
    <w:p w:rsidR="00A214B2" w:rsidRPr="00305016" w:rsidRDefault="00B446DB" w:rsidP="00B8744E">
      <w:pPr>
        <w:pStyle w:val="Normaalweb"/>
        <w:spacing w:line="276" w:lineRule="auto"/>
        <w:rPr>
          <w:rFonts w:ascii="Arial" w:hAnsi="Arial" w:cs="Arial"/>
          <w:color w:val="1A0303"/>
          <w:sz w:val="20"/>
          <w:szCs w:val="20"/>
        </w:rPr>
      </w:pPr>
      <w:r>
        <w:rPr>
          <w:rFonts w:ascii="Arial" w:hAnsi="Arial" w:cs="Arial"/>
          <w:b/>
          <w:color w:val="FF0000"/>
          <w:sz w:val="20"/>
          <w:szCs w:val="20"/>
        </w:rPr>
        <w:t xml:space="preserve">SHEET 2 </w:t>
      </w:r>
      <w:r>
        <w:rPr>
          <w:rFonts w:ascii="Arial" w:hAnsi="Arial" w:cs="Arial"/>
          <w:color w:val="1A0303"/>
          <w:sz w:val="20"/>
          <w:szCs w:val="20"/>
        </w:rPr>
        <w:t>Ruim anderhalf jaar geleden,</w:t>
      </w:r>
      <w:r w:rsidR="006E41AE" w:rsidRPr="00305016">
        <w:rPr>
          <w:rFonts w:ascii="Arial" w:hAnsi="Arial" w:cs="Arial"/>
          <w:color w:val="1A0303"/>
          <w:sz w:val="20"/>
          <w:szCs w:val="20"/>
        </w:rPr>
        <w:t xml:space="preserve"> </w:t>
      </w:r>
      <w:r>
        <w:rPr>
          <w:rFonts w:ascii="Arial" w:hAnsi="Arial" w:cs="Arial"/>
          <w:color w:val="1A0303"/>
          <w:sz w:val="20"/>
          <w:szCs w:val="20"/>
        </w:rPr>
        <w:t xml:space="preserve">ergens </w:t>
      </w:r>
      <w:r w:rsidR="006E41AE" w:rsidRPr="00305016">
        <w:rPr>
          <w:rFonts w:ascii="Arial" w:hAnsi="Arial" w:cs="Arial"/>
          <w:color w:val="1A0303"/>
          <w:sz w:val="20"/>
          <w:szCs w:val="20"/>
        </w:rPr>
        <w:t xml:space="preserve">in 2012, is er een onderzoek geweest in Nederland naar het geloof in de hemel en in de hel. Wat bleek? De hemel, daar gelooft zelfs nog bijna 50% van de </w:t>
      </w:r>
      <w:proofErr w:type="spellStart"/>
      <w:r w:rsidR="006E41AE" w:rsidRPr="00305016">
        <w:rPr>
          <w:rFonts w:ascii="Arial" w:hAnsi="Arial" w:cs="Arial"/>
          <w:color w:val="1A0303"/>
          <w:sz w:val="20"/>
          <w:szCs w:val="20"/>
        </w:rPr>
        <w:t>niet-kerkelijken</w:t>
      </w:r>
      <w:proofErr w:type="spellEnd"/>
      <w:r w:rsidR="006E41AE" w:rsidRPr="00305016">
        <w:rPr>
          <w:rFonts w:ascii="Arial" w:hAnsi="Arial" w:cs="Arial"/>
          <w:color w:val="1A0303"/>
          <w:sz w:val="20"/>
          <w:szCs w:val="20"/>
        </w:rPr>
        <w:t xml:space="preserve"> in. </w:t>
      </w:r>
    </w:p>
    <w:p w:rsidR="006E41AE" w:rsidRPr="00305016" w:rsidRDefault="00A214B2" w:rsidP="00B8744E">
      <w:pPr>
        <w:pStyle w:val="Normaalweb"/>
        <w:spacing w:line="276" w:lineRule="auto"/>
        <w:rPr>
          <w:rFonts w:ascii="Arial" w:hAnsi="Arial" w:cs="Arial"/>
          <w:color w:val="1A0303"/>
          <w:sz w:val="20"/>
          <w:szCs w:val="20"/>
        </w:rPr>
      </w:pPr>
      <w:r w:rsidRPr="00305016">
        <w:rPr>
          <w:rFonts w:ascii="Arial" w:hAnsi="Arial" w:cs="Arial"/>
          <w:b/>
          <w:color w:val="FF0000"/>
          <w:sz w:val="20"/>
          <w:szCs w:val="20"/>
        </w:rPr>
        <w:t xml:space="preserve">SHEET 3 </w:t>
      </w:r>
      <w:r w:rsidR="006E41AE" w:rsidRPr="00305016">
        <w:rPr>
          <w:rFonts w:ascii="Arial" w:hAnsi="Arial" w:cs="Arial"/>
          <w:color w:val="1A0303"/>
          <w:sz w:val="20"/>
          <w:szCs w:val="20"/>
        </w:rPr>
        <w:t>Maar de hel – dat vinden 3 van de 4 mensen in Nederland een achterhaald idee. Vooral de niet-kerkelijke en katholieke Nederlanders geloven daar niet meer in, maar ook 2/3 van de PKN-</w:t>
      </w:r>
      <w:proofErr w:type="spellStart"/>
      <w:r w:rsidR="006E41AE" w:rsidRPr="00305016">
        <w:rPr>
          <w:rFonts w:ascii="Arial" w:hAnsi="Arial" w:cs="Arial"/>
          <w:color w:val="1A0303"/>
          <w:sz w:val="20"/>
          <w:szCs w:val="20"/>
        </w:rPr>
        <w:t>ers</w:t>
      </w:r>
      <w:proofErr w:type="spellEnd"/>
      <w:r w:rsidR="006E41AE" w:rsidRPr="00305016">
        <w:rPr>
          <w:rFonts w:ascii="Arial" w:hAnsi="Arial" w:cs="Arial"/>
          <w:color w:val="1A0303"/>
          <w:sz w:val="20"/>
          <w:szCs w:val="20"/>
        </w:rPr>
        <w:t xml:space="preserve"> niet. Alleen gereformeerden en </w:t>
      </w:r>
      <w:proofErr w:type="spellStart"/>
      <w:r w:rsidR="006E41AE" w:rsidRPr="00305016">
        <w:rPr>
          <w:rFonts w:ascii="Arial" w:hAnsi="Arial" w:cs="Arial"/>
          <w:color w:val="1A0303"/>
          <w:sz w:val="20"/>
          <w:szCs w:val="20"/>
        </w:rPr>
        <w:t>evangelischen</w:t>
      </w:r>
      <w:proofErr w:type="spellEnd"/>
      <w:r w:rsidR="006E41AE" w:rsidRPr="00305016">
        <w:rPr>
          <w:rFonts w:ascii="Arial" w:hAnsi="Arial" w:cs="Arial"/>
          <w:color w:val="1A0303"/>
          <w:sz w:val="20"/>
          <w:szCs w:val="20"/>
        </w:rPr>
        <w:t xml:space="preserve"> zijn nog </w:t>
      </w:r>
      <w:r w:rsidR="00D74DD9" w:rsidRPr="00305016">
        <w:rPr>
          <w:rFonts w:ascii="Arial" w:hAnsi="Arial" w:cs="Arial"/>
          <w:color w:val="1A0303"/>
          <w:sz w:val="20"/>
          <w:szCs w:val="20"/>
        </w:rPr>
        <w:t xml:space="preserve">voor 3/4 </w:t>
      </w:r>
      <w:r w:rsidR="006E41AE" w:rsidRPr="00305016">
        <w:rPr>
          <w:rFonts w:ascii="Arial" w:hAnsi="Arial" w:cs="Arial"/>
          <w:color w:val="1A0303"/>
          <w:sz w:val="20"/>
          <w:szCs w:val="20"/>
        </w:rPr>
        <w:t>overtuigd van het bestaan van de hel.</w:t>
      </w:r>
    </w:p>
    <w:p w:rsidR="00A214B2" w:rsidRPr="00305016" w:rsidRDefault="00A214B2" w:rsidP="00B8744E">
      <w:pPr>
        <w:pStyle w:val="Normaalweb"/>
        <w:spacing w:line="276" w:lineRule="auto"/>
        <w:rPr>
          <w:rFonts w:ascii="Arial" w:hAnsi="Arial" w:cs="Arial"/>
          <w:color w:val="1A0303"/>
          <w:sz w:val="20"/>
          <w:szCs w:val="20"/>
        </w:rPr>
      </w:pPr>
      <w:r w:rsidRPr="00305016">
        <w:rPr>
          <w:rFonts w:ascii="Arial" w:hAnsi="Arial" w:cs="Arial"/>
          <w:b/>
          <w:color w:val="FF0000"/>
          <w:sz w:val="20"/>
          <w:szCs w:val="20"/>
        </w:rPr>
        <w:t xml:space="preserve">SHEET 4 </w:t>
      </w:r>
      <w:r w:rsidRPr="00305016">
        <w:rPr>
          <w:rFonts w:ascii="Arial" w:hAnsi="Arial" w:cs="Arial"/>
          <w:color w:val="1A0303"/>
          <w:sz w:val="20"/>
          <w:szCs w:val="20"/>
        </w:rPr>
        <w:t>Hoe zou dat toch komen, denk je, dat de veel mensen niet meer in de hel geloven? En wat zou jij antwoorden, als aan jou gevraagd wordt: ‘En waarom geloof jij als christen wél in de hel?</w:t>
      </w:r>
    </w:p>
    <w:p w:rsidR="00A214B2" w:rsidRPr="00305016" w:rsidRDefault="00A214B2"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w:t>
      </w:r>
    </w:p>
    <w:p w:rsidR="0080205B" w:rsidRPr="00305016" w:rsidRDefault="00D74DD9"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Als</w:t>
      </w:r>
      <w:r w:rsidR="0080205B" w:rsidRPr="00305016">
        <w:rPr>
          <w:rFonts w:ascii="Arial" w:hAnsi="Arial" w:cs="Arial"/>
          <w:color w:val="1A0303"/>
          <w:sz w:val="20"/>
          <w:szCs w:val="20"/>
        </w:rPr>
        <w:t xml:space="preserve"> ik de Bijbel serieus neem, er niet onderuit, dat het leven na de dood verder gaat. Na het sterven is er een ongewoon heerlijke toekomst – de hemel. Of een ongewoon erge toekomst – de  hel. Dat eerste, de hemel, daar kun je alleen maar zeker van zijn, als je gelooft dat Christus voor ons gestorven is, zegt de </w:t>
      </w:r>
      <w:proofErr w:type="spellStart"/>
      <w:r w:rsidR="0080205B" w:rsidRPr="00305016">
        <w:rPr>
          <w:rFonts w:ascii="Arial" w:hAnsi="Arial" w:cs="Arial"/>
          <w:color w:val="1A0303"/>
          <w:sz w:val="20"/>
          <w:szCs w:val="20"/>
        </w:rPr>
        <w:t>katechismus</w:t>
      </w:r>
      <w:proofErr w:type="spellEnd"/>
      <w:r w:rsidR="0080205B" w:rsidRPr="00305016">
        <w:rPr>
          <w:rFonts w:ascii="Arial" w:hAnsi="Arial" w:cs="Arial"/>
          <w:color w:val="1A0303"/>
          <w:sz w:val="20"/>
          <w:szCs w:val="20"/>
        </w:rPr>
        <w:t xml:space="preserve">. Want zijn dood is de betaling voor onze zonden, en dus is ons sterven een doorgaan naar het eeuwige leven. En dat tweede, de hel, de </w:t>
      </w:r>
      <w:proofErr w:type="spellStart"/>
      <w:r w:rsidR="0080205B" w:rsidRPr="00305016">
        <w:rPr>
          <w:rFonts w:ascii="Arial" w:hAnsi="Arial" w:cs="Arial"/>
          <w:color w:val="1A0303"/>
          <w:sz w:val="20"/>
          <w:szCs w:val="20"/>
        </w:rPr>
        <w:t>katechismus</w:t>
      </w:r>
      <w:proofErr w:type="spellEnd"/>
      <w:r w:rsidR="0080205B" w:rsidRPr="00305016">
        <w:rPr>
          <w:rFonts w:ascii="Arial" w:hAnsi="Arial" w:cs="Arial"/>
          <w:color w:val="1A0303"/>
          <w:sz w:val="20"/>
          <w:szCs w:val="20"/>
        </w:rPr>
        <w:t xml:space="preserve"> laat ons weten dat mijn Heer Jezus Christus mij voor altijd van de angst en de pijn van de hel verlost heeft.</w:t>
      </w:r>
    </w:p>
    <w:p w:rsidR="0080205B" w:rsidRPr="00305016" w:rsidRDefault="0080205B" w:rsidP="00B8744E">
      <w:pPr>
        <w:pStyle w:val="Normaalweb"/>
        <w:spacing w:line="276" w:lineRule="auto"/>
        <w:rPr>
          <w:rFonts w:ascii="Arial" w:hAnsi="Arial" w:cs="Arial"/>
          <w:color w:val="1A0303"/>
          <w:sz w:val="20"/>
          <w:szCs w:val="20"/>
        </w:rPr>
      </w:pPr>
    </w:p>
    <w:p w:rsidR="00AA4193" w:rsidRPr="00305016" w:rsidRDefault="00AA4193" w:rsidP="00B8744E">
      <w:pPr>
        <w:pStyle w:val="Normaalweb"/>
        <w:spacing w:line="276" w:lineRule="auto"/>
        <w:rPr>
          <w:rFonts w:ascii="Arial" w:hAnsi="Arial" w:cs="Arial"/>
          <w:b/>
          <w:color w:val="FF0000"/>
          <w:sz w:val="20"/>
          <w:szCs w:val="20"/>
        </w:rPr>
      </w:pPr>
      <w:r w:rsidRPr="00305016">
        <w:rPr>
          <w:rFonts w:ascii="Arial" w:hAnsi="Arial" w:cs="Arial"/>
          <w:b/>
          <w:color w:val="FF0000"/>
          <w:sz w:val="20"/>
          <w:szCs w:val="20"/>
        </w:rPr>
        <w:t>SHEET 5 = blanco</w:t>
      </w:r>
    </w:p>
    <w:p w:rsidR="0080205B" w:rsidRPr="00305016" w:rsidRDefault="0080205B"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 xml:space="preserve">Je moet dus niet over de hel praten zonder het over de Heer Jezus te hebben. </w:t>
      </w:r>
    </w:p>
    <w:p w:rsidR="00AD5724" w:rsidRPr="00305016" w:rsidRDefault="00AD5724"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Sterker nog, het is Jezus Zelf, de zachtmoedigste van alle mensen, van wie iedereen erkent dat Hij een diep invoelingsvermogen had en heel meelevend  was – Hij is het die een aantal keren nadrukkelijk gewaarschuwd heeft voor de hel. Dus als Jezus zegt dat de hel bestaat, dat het niet alleen een toestand is, maar ook een plaats, een plek van bestraffing – en er is geen uitgang. Als Jezus dat zegt, een zouden jij en ik dan proberen de scherpe kantjes eraf te halen?</w:t>
      </w:r>
    </w:p>
    <w:p w:rsidR="00AD5724" w:rsidRPr="00305016" w:rsidRDefault="00AD5724" w:rsidP="00B8744E">
      <w:pPr>
        <w:pStyle w:val="Normaalweb"/>
        <w:spacing w:line="276" w:lineRule="auto"/>
        <w:rPr>
          <w:rFonts w:ascii="Arial" w:hAnsi="Arial" w:cs="Arial"/>
          <w:color w:val="1A0303"/>
          <w:sz w:val="20"/>
          <w:szCs w:val="20"/>
        </w:rPr>
      </w:pPr>
    </w:p>
    <w:p w:rsidR="000E739D" w:rsidRPr="00305016" w:rsidRDefault="00AD5724"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Goed, vanmiddag wil ik dus iets meer over dit onderwerp zeggen: de hel. W</w:t>
      </w:r>
      <w:r w:rsidR="0080205B" w:rsidRPr="00305016">
        <w:rPr>
          <w:rFonts w:ascii="Arial" w:hAnsi="Arial" w:cs="Arial"/>
          <w:color w:val="1A0303"/>
          <w:sz w:val="20"/>
          <w:szCs w:val="20"/>
        </w:rPr>
        <w:t xml:space="preserve">at moet je je </w:t>
      </w:r>
      <w:r w:rsidRPr="00305016">
        <w:rPr>
          <w:rFonts w:ascii="Arial" w:hAnsi="Arial" w:cs="Arial"/>
          <w:color w:val="1A0303"/>
          <w:sz w:val="20"/>
          <w:szCs w:val="20"/>
        </w:rPr>
        <w:t xml:space="preserve">bij de hel </w:t>
      </w:r>
      <w:r w:rsidR="0080205B" w:rsidRPr="00305016">
        <w:rPr>
          <w:rFonts w:ascii="Arial" w:hAnsi="Arial" w:cs="Arial"/>
          <w:color w:val="1A0303"/>
          <w:sz w:val="20"/>
          <w:szCs w:val="20"/>
        </w:rPr>
        <w:t>voorstellen?</w:t>
      </w:r>
      <w:r w:rsidRPr="00305016">
        <w:rPr>
          <w:rFonts w:ascii="Arial" w:hAnsi="Arial" w:cs="Arial"/>
          <w:color w:val="1A0303"/>
          <w:sz w:val="20"/>
          <w:szCs w:val="20"/>
        </w:rPr>
        <w:t xml:space="preserve"> No</w:t>
      </w:r>
      <w:r w:rsidR="0080205B" w:rsidRPr="00305016">
        <w:rPr>
          <w:rFonts w:ascii="Arial" w:hAnsi="Arial" w:cs="Arial"/>
          <w:color w:val="1A0303"/>
          <w:sz w:val="20"/>
          <w:szCs w:val="20"/>
        </w:rPr>
        <w:t xml:space="preserve">u, in </w:t>
      </w:r>
      <w:r w:rsidRPr="00305016">
        <w:rPr>
          <w:rFonts w:ascii="Arial" w:hAnsi="Arial" w:cs="Arial"/>
          <w:color w:val="1A0303"/>
          <w:sz w:val="20"/>
          <w:szCs w:val="20"/>
        </w:rPr>
        <w:t xml:space="preserve">de Bijbel </w:t>
      </w:r>
      <w:r w:rsidR="0080205B" w:rsidRPr="00305016">
        <w:rPr>
          <w:rFonts w:ascii="Arial" w:hAnsi="Arial" w:cs="Arial"/>
          <w:color w:val="1A0303"/>
          <w:sz w:val="20"/>
          <w:szCs w:val="20"/>
        </w:rPr>
        <w:t xml:space="preserve">hadden de </w:t>
      </w:r>
      <w:proofErr w:type="spellStart"/>
      <w:r w:rsidR="0080205B" w:rsidRPr="00305016">
        <w:rPr>
          <w:rFonts w:ascii="Arial" w:hAnsi="Arial" w:cs="Arial"/>
          <w:color w:val="1A0303"/>
          <w:sz w:val="20"/>
          <w:szCs w:val="20"/>
        </w:rPr>
        <w:t>Israelieten</w:t>
      </w:r>
      <w:proofErr w:type="spellEnd"/>
      <w:r w:rsidR="0080205B" w:rsidRPr="00305016">
        <w:rPr>
          <w:rFonts w:ascii="Arial" w:hAnsi="Arial" w:cs="Arial"/>
          <w:color w:val="1A0303"/>
          <w:sz w:val="20"/>
          <w:szCs w:val="20"/>
        </w:rPr>
        <w:t xml:space="preserve"> er een heel </w:t>
      </w:r>
      <w:r w:rsidRPr="00305016">
        <w:rPr>
          <w:rFonts w:ascii="Arial" w:hAnsi="Arial" w:cs="Arial"/>
          <w:color w:val="1A0303"/>
          <w:sz w:val="20"/>
          <w:szCs w:val="20"/>
        </w:rPr>
        <w:t>duidelijk beeld van. De hel wordt in het Nieuwe Testament letterlijk ‘</w:t>
      </w:r>
      <w:proofErr w:type="spellStart"/>
      <w:r w:rsidRPr="00305016">
        <w:rPr>
          <w:rFonts w:ascii="Arial" w:hAnsi="Arial" w:cs="Arial"/>
          <w:color w:val="1A0303"/>
          <w:sz w:val="20"/>
          <w:szCs w:val="20"/>
        </w:rPr>
        <w:t>Gehenna</w:t>
      </w:r>
      <w:proofErr w:type="spellEnd"/>
      <w:r w:rsidRPr="00305016">
        <w:rPr>
          <w:rFonts w:ascii="Arial" w:hAnsi="Arial" w:cs="Arial"/>
          <w:color w:val="1A0303"/>
          <w:sz w:val="20"/>
          <w:szCs w:val="20"/>
        </w:rPr>
        <w:t>’ genoemd. De NBV heeft dat woord laten staan. ‘</w:t>
      </w:r>
      <w:proofErr w:type="spellStart"/>
      <w:r w:rsidRPr="00305016">
        <w:rPr>
          <w:rFonts w:ascii="Arial" w:hAnsi="Arial" w:cs="Arial"/>
          <w:color w:val="1A0303"/>
          <w:sz w:val="20"/>
          <w:szCs w:val="20"/>
        </w:rPr>
        <w:t>Gehenna</w:t>
      </w:r>
      <w:proofErr w:type="spellEnd"/>
      <w:r w:rsidRPr="00305016">
        <w:rPr>
          <w:rFonts w:ascii="Arial" w:hAnsi="Arial" w:cs="Arial"/>
          <w:color w:val="1A0303"/>
          <w:sz w:val="20"/>
          <w:szCs w:val="20"/>
        </w:rPr>
        <w:t>’ is het Griekse woord voor het Hebreeuwse ‘</w:t>
      </w:r>
      <w:proofErr w:type="spellStart"/>
      <w:r w:rsidR="000E739D" w:rsidRPr="00305016">
        <w:rPr>
          <w:rFonts w:ascii="Arial" w:hAnsi="Arial" w:cs="Arial"/>
          <w:color w:val="1A0303"/>
          <w:sz w:val="20"/>
          <w:szCs w:val="20"/>
        </w:rPr>
        <w:t>Gehinnom</w:t>
      </w:r>
      <w:proofErr w:type="spellEnd"/>
      <w:r w:rsidR="000E739D" w:rsidRPr="00305016">
        <w:rPr>
          <w:rFonts w:ascii="Arial" w:hAnsi="Arial" w:cs="Arial"/>
          <w:color w:val="1A0303"/>
          <w:sz w:val="20"/>
          <w:szCs w:val="20"/>
        </w:rPr>
        <w:t>’ – en dat betekent: ‘</w:t>
      </w:r>
      <w:r w:rsidRPr="00305016">
        <w:rPr>
          <w:rFonts w:ascii="Arial" w:hAnsi="Arial" w:cs="Arial"/>
          <w:color w:val="1A0303"/>
          <w:sz w:val="20"/>
          <w:szCs w:val="20"/>
        </w:rPr>
        <w:t xml:space="preserve">dal van </w:t>
      </w:r>
      <w:proofErr w:type="spellStart"/>
      <w:r w:rsidR="000E739D" w:rsidRPr="00305016">
        <w:rPr>
          <w:rFonts w:ascii="Arial" w:hAnsi="Arial" w:cs="Arial"/>
          <w:color w:val="1A0303"/>
          <w:sz w:val="20"/>
          <w:szCs w:val="20"/>
        </w:rPr>
        <w:t>Hinnom</w:t>
      </w:r>
      <w:proofErr w:type="spellEnd"/>
      <w:r w:rsidR="000E739D" w:rsidRPr="00305016">
        <w:rPr>
          <w:rFonts w:ascii="Arial" w:hAnsi="Arial" w:cs="Arial"/>
          <w:color w:val="1A0303"/>
          <w:sz w:val="20"/>
          <w:szCs w:val="20"/>
        </w:rPr>
        <w:t>’, dat ook wel</w:t>
      </w:r>
      <w:r w:rsidRPr="00305016">
        <w:rPr>
          <w:rFonts w:ascii="Arial" w:hAnsi="Arial" w:cs="Arial"/>
          <w:color w:val="1A0303"/>
          <w:sz w:val="20"/>
          <w:szCs w:val="20"/>
        </w:rPr>
        <w:t xml:space="preserve"> </w:t>
      </w:r>
      <w:r w:rsidR="000E739D" w:rsidRPr="00305016">
        <w:rPr>
          <w:rFonts w:ascii="Arial" w:hAnsi="Arial" w:cs="Arial"/>
          <w:color w:val="1A0303"/>
          <w:sz w:val="20"/>
          <w:szCs w:val="20"/>
        </w:rPr>
        <w:t xml:space="preserve">‘dal van Ben </w:t>
      </w:r>
      <w:proofErr w:type="spellStart"/>
      <w:r w:rsidR="000E739D" w:rsidRPr="00305016">
        <w:rPr>
          <w:rFonts w:ascii="Arial" w:hAnsi="Arial" w:cs="Arial"/>
          <w:color w:val="1A0303"/>
          <w:sz w:val="20"/>
          <w:szCs w:val="20"/>
        </w:rPr>
        <w:t>Hinnom</w:t>
      </w:r>
      <w:proofErr w:type="spellEnd"/>
      <w:r w:rsidR="000E739D" w:rsidRPr="00305016">
        <w:rPr>
          <w:rFonts w:ascii="Arial" w:hAnsi="Arial" w:cs="Arial"/>
          <w:color w:val="1A0303"/>
          <w:sz w:val="20"/>
          <w:szCs w:val="20"/>
        </w:rPr>
        <w:t xml:space="preserve">’ genoemd wordt. Voor de </w:t>
      </w:r>
      <w:proofErr w:type="spellStart"/>
      <w:r w:rsidR="000E739D" w:rsidRPr="00305016">
        <w:rPr>
          <w:rFonts w:ascii="Arial" w:hAnsi="Arial" w:cs="Arial"/>
          <w:color w:val="1A0303"/>
          <w:sz w:val="20"/>
          <w:szCs w:val="20"/>
        </w:rPr>
        <w:t>Israelieten</w:t>
      </w:r>
      <w:proofErr w:type="spellEnd"/>
      <w:r w:rsidR="000E739D" w:rsidRPr="00305016">
        <w:rPr>
          <w:rFonts w:ascii="Arial" w:hAnsi="Arial" w:cs="Arial"/>
          <w:color w:val="1A0303"/>
          <w:sz w:val="20"/>
          <w:szCs w:val="20"/>
        </w:rPr>
        <w:t xml:space="preserve"> was dat dal een beeld van de hel. </w:t>
      </w:r>
    </w:p>
    <w:p w:rsidR="00AD5724" w:rsidRPr="00305016" w:rsidRDefault="00AA4193" w:rsidP="00B8744E">
      <w:pPr>
        <w:pStyle w:val="Normaalweb"/>
        <w:spacing w:line="276" w:lineRule="auto"/>
        <w:rPr>
          <w:rFonts w:ascii="Arial" w:hAnsi="Arial" w:cs="Arial"/>
          <w:color w:val="1A0303"/>
          <w:sz w:val="20"/>
          <w:szCs w:val="20"/>
        </w:rPr>
      </w:pPr>
      <w:r w:rsidRPr="00305016">
        <w:rPr>
          <w:rFonts w:ascii="Arial" w:hAnsi="Arial" w:cs="Arial"/>
          <w:b/>
          <w:color w:val="FF0000"/>
          <w:sz w:val="20"/>
          <w:szCs w:val="20"/>
        </w:rPr>
        <w:t xml:space="preserve">SHEET 6 </w:t>
      </w:r>
      <w:r w:rsidR="000E739D" w:rsidRPr="00305016">
        <w:rPr>
          <w:rFonts w:ascii="Arial" w:hAnsi="Arial" w:cs="Arial"/>
          <w:color w:val="1A0303"/>
          <w:sz w:val="20"/>
          <w:szCs w:val="20"/>
        </w:rPr>
        <w:t>Wat is er dan voor bijzonders aan dat dal? Nou, dat zit zo. Het Ben-</w:t>
      </w:r>
      <w:proofErr w:type="spellStart"/>
      <w:r w:rsidR="000E739D" w:rsidRPr="00305016">
        <w:rPr>
          <w:rFonts w:ascii="Arial" w:hAnsi="Arial" w:cs="Arial"/>
          <w:color w:val="1A0303"/>
          <w:sz w:val="20"/>
          <w:szCs w:val="20"/>
        </w:rPr>
        <w:t>Hinnom</w:t>
      </w:r>
      <w:proofErr w:type="spellEnd"/>
      <w:r w:rsidR="000E739D" w:rsidRPr="00305016">
        <w:rPr>
          <w:rFonts w:ascii="Arial" w:hAnsi="Arial" w:cs="Arial"/>
          <w:color w:val="1A0303"/>
          <w:sz w:val="20"/>
          <w:szCs w:val="20"/>
        </w:rPr>
        <w:t xml:space="preserve">-dal is het dal aan de zuidkant van Jeruzalem. Vanaf het tempelplein kijk je er zo op uit. En van het oosten komt de beek </w:t>
      </w:r>
      <w:proofErr w:type="spellStart"/>
      <w:r w:rsidR="000E739D" w:rsidRPr="00305016">
        <w:rPr>
          <w:rFonts w:ascii="Arial" w:hAnsi="Arial" w:cs="Arial"/>
          <w:color w:val="1A0303"/>
          <w:sz w:val="20"/>
          <w:szCs w:val="20"/>
        </w:rPr>
        <w:t>Kidron</w:t>
      </w:r>
      <w:proofErr w:type="spellEnd"/>
      <w:r w:rsidR="000E739D" w:rsidRPr="00305016">
        <w:rPr>
          <w:rFonts w:ascii="Arial" w:hAnsi="Arial" w:cs="Arial"/>
          <w:color w:val="1A0303"/>
          <w:sz w:val="20"/>
          <w:szCs w:val="20"/>
        </w:rPr>
        <w:t xml:space="preserve"> erop uit.  Alle slachtafval van de tempeloffers werd in die beek geloosd. Bovendien was in het O.T. het Ben-</w:t>
      </w:r>
      <w:proofErr w:type="spellStart"/>
      <w:r w:rsidR="000E739D" w:rsidRPr="00305016">
        <w:rPr>
          <w:rFonts w:ascii="Arial" w:hAnsi="Arial" w:cs="Arial"/>
          <w:color w:val="1A0303"/>
          <w:sz w:val="20"/>
          <w:szCs w:val="20"/>
        </w:rPr>
        <w:t>Hinnom</w:t>
      </w:r>
      <w:proofErr w:type="spellEnd"/>
      <w:r w:rsidR="000E739D" w:rsidRPr="00305016">
        <w:rPr>
          <w:rFonts w:ascii="Arial" w:hAnsi="Arial" w:cs="Arial"/>
          <w:color w:val="1A0303"/>
          <w:sz w:val="20"/>
          <w:szCs w:val="20"/>
        </w:rPr>
        <w:t xml:space="preserve">-dal de plaats, waar de goddeloze koningen </w:t>
      </w:r>
      <w:proofErr w:type="spellStart"/>
      <w:r w:rsidR="000E739D" w:rsidRPr="00305016">
        <w:rPr>
          <w:rFonts w:ascii="Arial" w:hAnsi="Arial" w:cs="Arial"/>
          <w:color w:val="1A0303"/>
          <w:sz w:val="20"/>
          <w:szCs w:val="20"/>
        </w:rPr>
        <w:t>Achaz</w:t>
      </w:r>
      <w:proofErr w:type="spellEnd"/>
      <w:r w:rsidR="000E739D" w:rsidRPr="00305016">
        <w:rPr>
          <w:rFonts w:ascii="Arial" w:hAnsi="Arial" w:cs="Arial"/>
          <w:color w:val="1A0303"/>
          <w:sz w:val="20"/>
          <w:szCs w:val="20"/>
        </w:rPr>
        <w:t xml:space="preserve"> en </w:t>
      </w:r>
      <w:proofErr w:type="spellStart"/>
      <w:r w:rsidR="000E739D" w:rsidRPr="00305016">
        <w:rPr>
          <w:rFonts w:ascii="Arial" w:hAnsi="Arial" w:cs="Arial"/>
          <w:color w:val="1A0303"/>
          <w:sz w:val="20"/>
          <w:szCs w:val="20"/>
        </w:rPr>
        <w:t>Manasse</w:t>
      </w:r>
      <w:proofErr w:type="spellEnd"/>
      <w:r w:rsidR="000E739D" w:rsidRPr="00305016">
        <w:rPr>
          <w:rFonts w:ascii="Arial" w:hAnsi="Arial" w:cs="Arial"/>
          <w:color w:val="1A0303"/>
          <w:sz w:val="20"/>
          <w:szCs w:val="20"/>
        </w:rPr>
        <w:t xml:space="preserve"> hun kinderen door het vuur lieten gaan als offer aan de afgod Moloch. Koning </w:t>
      </w:r>
      <w:proofErr w:type="spellStart"/>
      <w:r w:rsidR="000E739D" w:rsidRPr="00305016">
        <w:rPr>
          <w:rFonts w:ascii="Arial" w:hAnsi="Arial" w:cs="Arial"/>
          <w:color w:val="1A0303"/>
          <w:sz w:val="20"/>
          <w:szCs w:val="20"/>
        </w:rPr>
        <w:t>Josia</w:t>
      </w:r>
      <w:proofErr w:type="spellEnd"/>
      <w:r w:rsidR="000E739D" w:rsidRPr="00305016">
        <w:rPr>
          <w:rFonts w:ascii="Arial" w:hAnsi="Arial" w:cs="Arial"/>
          <w:color w:val="1A0303"/>
          <w:sz w:val="20"/>
          <w:szCs w:val="20"/>
        </w:rPr>
        <w:t xml:space="preserve"> heeft aan die verschrikkelijke wreedheid een eind gemaakt, door het Ben-</w:t>
      </w:r>
      <w:proofErr w:type="spellStart"/>
      <w:r w:rsidR="000E739D" w:rsidRPr="00305016">
        <w:rPr>
          <w:rFonts w:ascii="Arial" w:hAnsi="Arial" w:cs="Arial"/>
          <w:color w:val="1A0303"/>
          <w:sz w:val="20"/>
          <w:szCs w:val="20"/>
        </w:rPr>
        <w:t>Hinnom</w:t>
      </w:r>
      <w:proofErr w:type="spellEnd"/>
      <w:r w:rsidR="000E739D" w:rsidRPr="00305016">
        <w:rPr>
          <w:rFonts w:ascii="Arial" w:hAnsi="Arial" w:cs="Arial"/>
          <w:color w:val="1A0303"/>
          <w:sz w:val="20"/>
          <w:szCs w:val="20"/>
        </w:rPr>
        <w:t xml:space="preserve">-dal tot de vuilnisbelt van Jeruzalem te maken. En je snapt, in zo’n warm klimaat, dat het daar al snel zo stinkend heet wordt, dat het begin te walmen en te smeulen en te branden. Door toedoen van koning </w:t>
      </w:r>
      <w:proofErr w:type="spellStart"/>
      <w:r w:rsidR="000E739D" w:rsidRPr="00305016">
        <w:rPr>
          <w:rFonts w:ascii="Arial" w:hAnsi="Arial" w:cs="Arial"/>
          <w:color w:val="1A0303"/>
          <w:sz w:val="20"/>
          <w:szCs w:val="20"/>
        </w:rPr>
        <w:t>Josia</w:t>
      </w:r>
      <w:proofErr w:type="spellEnd"/>
      <w:r w:rsidR="000E739D" w:rsidRPr="00305016">
        <w:rPr>
          <w:rFonts w:ascii="Arial" w:hAnsi="Arial" w:cs="Arial"/>
          <w:color w:val="1A0303"/>
          <w:sz w:val="20"/>
          <w:szCs w:val="20"/>
        </w:rPr>
        <w:t xml:space="preserve"> werd het Ben-</w:t>
      </w:r>
      <w:proofErr w:type="spellStart"/>
      <w:r w:rsidR="000E739D" w:rsidRPr="00305016">
        <w:rPr>
          <w:rFonts w:ascii="Arial" w:hAnsi="Arial" w:cs="Arial"/>
          <w:color w:val="1A0303"/>
          <w:sz w:val="20"/>
          <w:szCs w:val="20"/>
        </w:rPr>
        <w:t>Hinnom</w:t>
      </w:r>
      <w:proofErr w:type="spellEnd"/>
      <w:r w:rsidR="000E739D" w:rsidRPr="00305016">
        <w:rPr>
          <w:rFonts w:ascii="Arial" w:hAnsi="Arial" w:cs="Arial"/>
          <w:color w:val="1A0303"/>
          <w:sz w:val="20"/>
          <w:szCs w:val="20"/>
        </w:rPr>
        <w:t xml:space="preserve">-dal dus één grote vuilverbrandingsplaats. In dat dal brandde altijd vuur. En in dat dal </w:t>
      </w:r>
      <w:r w:rsidR="00257033" w:rsidRPr="00305016">
        <w:rPr>
          <w:rFonts w:ascii="Arial" w:hAnsi="Arial" w:cs="Arial"/>
          <w:color w:val="1A0303"/>
          <w:sz w:val="20"/>
          <w:szCs w:val="20"/>
        </w:rPr>
        <w:t>blijven de wormen knage</w:t>
      </w:r>
      <w:r w:rsidR="00D74DD9" w:rsidRPr="00305016">
        <w:rPr>
          <w:rFonts w:ascii="Arial" w:hAnsi="Arial" w:cs="Arial"/>
          <w:color w:val="1A0303"/>
          <w:sz w:val="20"/>
          <w:szCs w:val="20"/>
        </w:rPr>
        <w:t>n, die hebben altijd wel wat te vret</w:t>
      </w:r>
      <w:r w:rsidR="00257033" w:rsidRPr="00305016">
        <w:rPr>
          <w:rFonts w:ascii="Arial" w:hAnsi="Arial" w:cs="Arial"/>
          <w:color w:val="1A0303"/>
          <w:sz w:val="20"/>
          <w:szCs w:val="20"/>
        </w:rPr>
        <w:t>en.</w:t>
      </w:r>
    </w:p>
    <w:p w:rsidR="007C4EB0" w:rsidRPr="00305016" w:rsidRDefault="00257033"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lastRenderedPageBreak/>
        <w:t xml:space="preserve">De </w:t>
      </w:r>
      <w:proofErr w:type="spellStart"/>
      <w:r w:rsidRPr="00305016">
        <w:rPr>
          <w:rFonts w:ascii="Arial" w:hAnsi="Arial" w:cs="Arial"/>
          <w:color w:val="1A0303"/>
          <w:sz w:val="20"/>
          <w:szCs w:val="20"/>
        </w:rPr>
        <w:t>Israelieten</w:t>
      </w:r>
      <w:proofErr w:type="spellEnd"/>
      <w:r w:rsidRPr="00305016">
        <w:rPr>
          <w:rFonts w:ascii="Arial" w:hAnsi="Arial" w:cs="Arial"/>
          <w:color w:val="1A0303"/>
          <w:sz w:val="20"/>
          <w:szCs w:val="20"/>
        </w:rPr>
        <w:t xml:space="preserve"> vergeleken op den duur de hel, de strafplaats van God voor de duivel, de boze geesten en de goddeloze mensen, met die walmende, altijd smeulende en brandende vuilnisbelt net buiten de stad. </w:t>
      </w:r>
      <w:r w:rsidR="007C4EB0" w:rsidRPr="00305016">
        <w:rPr>
          <w:rFonts w:ascii="Arial" w:hAnsi="Arial" w:cs="Arial"/>
          <w:color w:val="1A0303"/>
          <w:sz w:val="20"/>
          <w:szCs w:val="20"/>
        </w:rPr>
        <w:t xml:space="preserve">Zo eindigt Jesaja zijn boek met een prachtige profetie over het nieuwe Jeruzalem. Johannes grijpt er op terug in Openbaring. Daarin heeft hij het én over de nieuwe hemel en de nieuwe aarde én over de hel, de </w:t>
      </w:r>
      <w:proofErr w:type="spellStart"/>
      <w:r w:rsidR="007C4EB0" w:rsidRPr="00305016">
        <w:rPr>
          <w:rFonts w:ascii="Arial" w:hAnsi="Arial" w:cs="Arial"/>
          <w:color w:val="1A0303"/>
          <w:sz w:val="20"/>
          <w:szCs w:val="20"/>
        </w:rPr>
        <w:t>Gehenna</w:t>
      </w:r>
      <w:proofErr w:type="spellEnd"/>
      <w:r w:rsidR="007C4EB0" w:rsidRPr="00305016">
        <w:rPr>
          <w:rFonts w:ascii="Arial" w:hAnsi="Arial" w:cs="Arial"/>
          <w:color w:val="1A0303"/>
          <w:sz w:val="20"/>
          <w:szCs w:val="20"/>
        </w:rPr>
        <w:t>, als strafplaats voor de goddeloze mensen</w:t>
      </w:r>
      <w:r w:rsidR="0059215B" w:rsidRPr="00305016">
        <w:rPr>
          <w:rFonts w:ascii="Arial" w:hAnsi="Arial" w:cs="Arial"/>
          <w:color w:val="1A0303"/>
          <w:sz w:val="20"/>
          <w:szCs w:val="20"/>
        </w:rPr>
        <w:t xml:space="preserve"> (</w:t>
      </w:r>
      <w:r w:rsidR="0059215B" w:rsidRPr="00305016">
        <w:rPr>
          <w:rStyle w:val="v1"/>
          <w:rFonts w:ascii="Arial" w:hAnsi="Arial" w:cs="Arial"/>
          <w:sz w:val="20"/>
          <w:szCs w:val="20"/>
        </w:rPr>
        <w:t>Jesaja 66:22-24)</w:t>
      </w:r>
      <w:r w:rsidR="007C4EB0" w:rsidRPr="00305016">
        <w:rPr>
          <w:rFonts w:ascii="Arial" w:hAnsi="Arial" w:cs="Arial"/>
          <w:color w:val="1A0303"/>
          <w:sz w:val="20"/>
          <w:szCs w:val="20"/>
        </w:rPr>
        <w:t xml:space="preserve">: </w:t>
      </w:r>
    </w:p>
    <w:p w:rsidR="007C4EB0" w:rsidRPr="00305016" w:rsidRDefault="00D74DD9" w:rsidP="00B8744E">
      <w:pPr>
        <w:pStyle w:val="Normaalweb"/>
        <w:spacing w:line="276" w:lineRule="auto"/>
        <w:rPr>
          <w:rFonts w:ascii="Arial" w:hAnsi="Arial" w:cs="Arial"/>
          <w:color w:val="1A0303"/>
          <w:sz w:val="20"/>
          <w:szCs w:val="20"/>
        </w:rPr>
      </w:pPr>
      <w:r w:rsidRPr="00305016">
        <w:rPr>
          <w:rFonts w:ascii="Arial" w:hAnsi="Arial" w:cs="Arial"/>
          <w:b/>
          <w:color w:val="FF0000"/>
          <w:sz w:val="20"/>
          <w:szCs w:val="20"/>
        </w:rPr>
        <w:t xml:space="preserve">SHEET </w:t>
      </w:r>
      <w:r w:rsidR="0059215B" w:rsidRPr="00305016">
        <w:rPr>
          <w:rFonts w:ascii="Arial" w:hAnsi="Arial" w:cs="Arial"/>
          <w:b/>
          <w:color w:val="FF0000"/>
          <w:sz w:val="20"/>
          <w:szCs w:val="20"/>
        </w:rPr>
        <w:t>7</w:t>
      </w:r>
      <w:r w:rsidRPr="00305016">
        <w:rPr>
          <w:rFonts w:ascii="Arial" w:hAnsi="Arial" w:cs="Arial"/>
          <w:b/>
          <w:color w:val="FF0000"/>
          <w:sz w:val="20"/>
          <w:szCs w:val="20"/>
        </w:rPr>
        <w:t xml:space="preserve"> </w:t>
      </w:r>
      <w:r w:rsidR="0059215B" w:rsidRPr="00305016">
        <w:rPr>
          <w:rStyle w:val="v1"/>
          <w:rFonts w:ascii="Arial" w:hAnsi="Arial" w:cs="Arial"/>
          <w:sz w:val="20"/>
          <w:szCs w:val="20"/>
        </w:rPr>
        <w:t>2</w:t>
      </w:r>
      <w:r w:rsidR="007C4EB0" w:rsidRPr="00305016">
        <w:rPr>
          <w:rStyle w:val="v1"/>
          <w:rFonts w:ascii="Arial" w:hAnsi="Arial" w:cs="Arial"/>
          <w:sz w:val="20"/>
          <w:szCs w:val="20"/>
        </w:rPr>
        <w:t>2 </w:t>
      </w:r>
      <w:r w:rsidR="007C4EB0" w:rsidRPr="00305016">
        <w:rPr>
          <w:rFonts w:ascii="Arial" w:hAnsi="Arial" w:cs="Arial"/>
          <w:sz w:val="20"/>
          <w:szCs w:val="20"/>
        </w:rPr>
        <w:t xml:space="preserve">Zoals de nieuwe hemel en de nieuwe aarde die ik maak zullen voortbestaan – spreekt de </w:t>
      </w:r>
      <w:r w:rsidR="007C4EB0" w:rsidRPr="00305016">
        <w:rPr>
          <w:rStyle w:val="nd23"/>
          <w:rFonts w:ascii="Arial" w:hAnsi="Arial" w:cs="Arial"/>
          <w:sz w:val="20"/>
          <w:szCs w:val="20"/>
        </w:rPr>
        <w:t>HEER</w:t>
      </w:r>
      <w:r w:rsidR="007C4EB0" w:rsidRPr="00305016">
        <w:rPr>
          <w:rFonts w:ascii="Arial" w:hAnsi="Arial" w:cs="Arial"/>
          <w:sz w:val="20"/>
          <w:szCs w:val="20"/>
        </w:rPr>
        <w:t xml:space="preserve"> –, zo zullen jullie naam en jullie nageslacht voortbestaan. </w:t>
      </w:r>
      <w:r w:rsidR="007C4EB0" w:rsidRPr="00305016">
        <w:rPr>
          <w:rStyle w:val="v1"/>
          <w:rFonts w:ascii="Arial" w:hAnsi="Arial" w:cs="Arial"/>
          <w:sz w:val="20"/>
          <w:szCs w:val="20"/>
        </w:rPr>
        <w:t>23 </w:t>
      </w:r>
      <w:r w:rsidR="007C4EB0" w:rsidRPr="00305016">
        <w:rPr>
          <w:rFonts w:ascii="Arial" w:hAnsi="Arial" w:cs="Arial"/>
          <w:sz w:val="20"/>
          <w:szCs w:val="20"/>
        </w:rPr>
        <w:t xml:space="preserve">Elke nieuwemaan en elke sabbat opnieuw zal alles wat leeft hierheen komen om zich voor mij neer te buigen – zegt de </w:t>
      </w:r>
      <w:r w:rsidR="007C4EB0" w:rsidRPr="00305016">
        <w:rPr>
          <w:rStyle w:val="nd23"/>
          <w:rFonts w:ascii="Arial" w:hAnsi="Arial" w:cs="Arial"/>
          <w:sz w:val="20"/>
          <w:szCs w:val="20"/>
        </w:rPr>
        <w:t>HEER</w:t>
      </w:r>
      <w:r w:rsidR="007C4EB0" w:rsidRPr="00305016">
        <w:rPr>
          <w:rFonts w:ascii="Arial" w:hAnsi="Arial" w:cs="Arial"/>
          <w:sz w:val="20"/>
          <w:szCs w:val="20"/>
        </w:rPr>
        <w:t xml:space="preserve">. </w:t>
      </w:r>
      <w:r w:rsidR="007C4EB0" w:rsidRPr="00305016">
        <w:rPr>
          <w:rStyle w:val="v1"/>
          <w:rFonts w:ascii="Arial" w:hAnsi="Arial" w:cs="Arial"/>
          <w:sz w:val="20"/>
          <w:szCs w:val="20"/>
        </w:rPr>
        <w:t>24 </w:t>
      </w:r>
      <w:r w:rsidR="007C4EB0" w:rsidRPr="00305016">
        <w:rPr>
          <w:rFonts w:ascii="Arial" w:hAnsi="Arial" w:cs="Arial"/>
          <w:sz w:val="20"/>
          <w:szCs w:val="20"/>
        </w:rPr>
        <w:t>Bij het verlaten van de stad zien ze de lijken van hen die tegen mij in opstand kwamen: de worm die aan hen knaagt zal niet sterven, en het vuur waarin ze branden zal niet doven; ze worden verafschuwd door alles wat leeft.</w:t>
      </w:r>
    </w:p>
    <w:p w:rsidR="0059215B" w:rsidRPr="00305016" w:rsidRDefault="007C4EB0"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 xml:space="preserve">Daar sluit onze Heer Jezus bij aan. Hij heeft het </w:t>
      </w:r>
      <w:r w:rsidR="00257033" w:rsidRPr="00305016">
        <w:rPr>
          <w:rFonts w:ascii="Arial" w:hAnsi="Arial" w:cs="Arial"/>
          <w:color w:val="1A0303"/>
          <w:sz w:val="20"/>
          <w:szCs w:val="20"/>
        </w:rPr>
        <w:t xml:space="preserve">regelmatig over ‘het vuur van de </w:t>
      </w:r>
      <w:proofErr w:type="spellStart"/>
      <w:r w:rsidR="00257033" w:rsidRPr="00305016">
        <w:rPr>
          <w:rFonts w:ascii="Arial" w:hAnsi="Arial" w:cs="Arial"/>
          <w:color w:val="1A0303"/>
          <w:sz w:val="20"/>
          <w:szCs w:val="20"/>
        </w:rPr>
        <w:t>Gehenna</w:t>
      </w:r>
      <w:proofErr w:type="spellEnd"/>
      <w:r w:rsidR="00257033" w:rsidRPr="00305016">
        <w:rPr>
          <w:rFonts w:ascii="Arial" w:hAnsi="Arial" w:cs="Arial"/>
          <w:color w:val="1A0303"/>
          <w:sz w:val="20"/>
          <w:szCs w:val="20"/>
        </w:rPr>
        <w:t xml:space="preserve">’.  </w:t>
      </w:r>
    </w:p>
    <w:p w:rsidR="00257033" w:rsidRPr="00305016" w:rsidRDefault="0059215B" w:rsidP="00B8744E">
      <w:pPr>
        <w:pStyle w:val="Normaalweb"/>
        <w:spacing w:line="276" w:lineRule="auto"/>
        <w:rPr>
          <w:rFonts w:ascii="Arial" w:hAnsi="Arial" w:cs="Arial"/>
          <w:color w:val="1A0303"/>
          <w:sz w:val="20"/>
          <w:szCs w:val="20"/>
        </w:rPr>
      </w:pPr>
      <w:r w:rsidRPr="00305016">
        <w:rPr>
          <w:rFonts w:ascii="Arial" w:hAnsi="Arial" w:cs="Arial"/>
          <w:b/>
          <w:color w:val="FF0000"/>
          <w:sz w:val="20"/>
          <w:szCs w:val="20"/>
        </w:rPr>
        <w:t xml:space="preserve">SHEET 8+9 </w:t>
      </w:r>
      <w:r w:rsidR="00257033" w:rsidRPr="00305016">
        <w:rPr>
          <w:rFonts w:ascii="Arial" w:hAnsi="Arial" w:cs="Arial"/>
          <w:color w:val="1A0303"/>
          <w:sz w:val="20"/>
          <w:szCs w:val="20"/>
        </w:rPr>
        <w:t>Bijvoorbeeld in Markus 9:43-48.</w:t>
      </w:r>
      <w:r w:rsidR="007C4EB0" w:rsidRPr="00305016">
        <w:rPr>
          <w:rFonts w:ascii="Arial" w:hAnsi="Arial" w:cs="Arial"/>
          <w:color w:val="1A0303"/>
          <w:sz w:val="20"/>
          <w:szCs w:val="20"/>
        </w:rPr>
        <w:t xml:space="preserve"> </w:t>
      </w:r>
    </w:p>
    <w:p w:rsidR="007C4EB0" w:rsidRPr="00305016" w:rsidRDefault="007C4EB0" w:rsidP="00B8744E">
      <w:pPr>
        <w:pStyle w:val="Normaalweb"/>
        <w:spacing w:line="276" w:lineRule="auto"/>
        <w:rPr>
          <w:rFonts w:ascii="Arial" w:hAnsi="Arial" w:cs="Arial"/>
          <w:sz w:val="20"/>
          <w:szCs w:val="20"/>
        </w:rPr>
      </w:pPr>
      <w:r w:rsidRPr="00305016">
        <w:rPr>
          <w:rStyle w:val="v1"/>
          <w:rFonts w:ascii="Arial" w:hAnsi="Arial" w:cs="Arial"/>
          <w:sz w:val="20"/>
          <w:szCs w:val="20"/>
        </w:rPr>
        <w:t>43 </w:t>
      </w:r>
      <w:r w:rsidRPr="00305016">
        <w:rPr>
          <w:rFonts w:ascii="Arial" w:hAnsi="Arial" w:cs="Arial"/>
          <w:sz w:val="20"/>
          <w:szCs w:val="20"/>
        </w:rPr>
        <w:t xml:space="preserve">Als je hand je op de verkeerde weg brengt, hak hem dan af: je kunt beter verminkt het leven binnengaan dan in het bezit van twee handen naar de </w:t>
      </w:r>
      <w:proofErr w:type="spellStart"/>
      <w:r w:rsidRPr="00305016">
        <w:rPr>
          <w:rFonts w:ascii="Arial" w:hAnsi="Arial" w:cs="Arial"/>
          <w:sz w:val="20"/>
          <w:szCs w:val="20"/>
        </w:rPr>
        <w:t>Gehenna</w:t>
      </w:r>
      <w:proofErr w:type="spellEnd"/>
      <w:r w:rsidRPr="00305016">
        <w:rPr>
          <w:rFonts w:ascii="Arial" w:hAnsi="Arial" w:cs="Arial"/>
          <w:sz w:val="20"/>
          <w:szCs w:val="20"/>
        </w:rPr>
        <w:t xml:space="preserve"> te moeten gaan, naar het onblusbare vuur, </w:t>
      </w:r>
      <w:r w:rsidRPr="00305016">
        <w:rPr>
          <w:rStyle w:val="v1"/>
          <w:rFonts w:ascii="Arial" w:hAnsi="Arial" w:cs="Arial"/>
          <w:sz w:val="20"/>
          <w:szCs w:val="20"/>
        </w:rPr>
        <w:t xml:space="preserve">44 </w:t>
      </w:r>
      <w:r w:rsidRPr="00305016">
        <w:rPr>
          <w:rFonts w:ascii="Arial" w:hAnsi="Arial" w:cs="Arial"/>
          <w:sz w:val="20"/>
          <w:szCs w:val="20"/>
        </w:rPr>
        <w:t xml:space="preserve">waar de wormen blijven knagen en het vuur niet dooft. </w:t>
      </w:r>
      <w:r w:rsidRPr="00305016">
        <w:rPr>
          <w:rStyle w:val="v1"/>
          <w:rFonts w:ascii="Arial" w:hAnsi="Arial" w:cs="Arial"/>
          <w:sz w:val="20"/>
          <w:szCs w:val="20"/>
        </w:rPr>
        <w:t>45 </w:t>
      </w:r>
      <w:r w:rsidRPr="00305016">
        <w:rPr>
          <w:rFonts w:ascii="Arial" w:hAnsi="Arial" w:cs="Arial"/>
          <w:sz w:val="20"/>
          <w:szCs w:val="20"/>
        </w:rPr>
        <w:t xml:space="preserve">Als je voet je op de verkeerde weg brengt, hak hem dan af: je kunt beter kreupel het leven binnengaan dan in het bezit van twee voeten in de </w:t>
      </w:r>
      <w:proofErr w:type="spellStart"/>
      <w:r w:rsidRPr="00305016">
        <w:rPr>
          <w:rFonts w:ascii="Arial" w:hAnsi="Arial" w:cs="Arial"/>
          <w:sz w:val="20"/>
          <w:szCs w:val="20"/>
        </w:rPr>
        <w:t>Gehenna</w:t>
      </w:r>
      <w:proofErr w:type="spellEnd"/>
      <w:r w:rsidRPr="00305016">
        <w:rPr>
          <w:rFonts w:ascii="Arial" w:hAnsi="Arial" w:cs="Arial"/>
          <w:sz w:val="20"/>
          <w:szCs w:val="20"/>
        </w:rPr>
        <w:t xml:space="preserve"> geworpen worden, </w:t>
      </w:r>
      <w:r w:rsidRPr="00305016">
        <w:rPr>
          <w:rStyle w:val="v1"/>
          <w:rFonts w:ascii="Arial" w:hAnsi="Arial" w:cs="Arial"/>
          <w:sz w:val="20"/>
          <w:szCs w:val="20"/>
        </w:rPr>
        <w:t>46 </w:t>
      </w:r>
      <w:r w:rsidRPr="00305016">
        <w:rPr>
          <w:rFonts w:ascii="Arial" w:hAnsi="Arial" w:cs="Arial"/>
          <w:sz w:val="20"/>
          <w:szCs w:val="20"/>
        </w:rPr>
        <w:t xml:space="preserve"> waar de wormen blijven knagen en het vuur niet dooft. </w:t>
      </w:r>
      <w:r w:rsidRPr="00305016">
        <w:rPr>
          <w:rStyle w:val="v1"/>
          <w:rFonts w:ascii="Arial" w:hAnsi="Arial" w:cs="Arial"/>
          <w:sz w:val="20"/>
          <w:szCs w:val="20"/>
        </w:rPr>
        <w:t>47 </w:t>
      </w:r>
      <w:r w:rsidRPr="00305016">
        <w:rPr>
          <w:rFonts w:ascii="Arial" w:hAnsi="Arial" w:cs="Arial"/>
          <w:sz w:val="20"/>
          <w:szCs w:val="20"/>
        </w:rPr>
        <w:t xml:space="preserve">En als je oog je op de verkeerde weg brengt, ruk het dan uit: je kunt beter met één oog het koninkrijk van God binnengaan dan in het bezit van twee ogen in de </w:t>
      </w:r>
      <w:proofErr w:type="spellStart"/>
      <w:r w:rsidRPr="00305016">
        <w:rPr>
          <w:rFonts w:ascii="Arial" w:hAnsi="Arial" w:cs="Arial"/>
          <w:sz w:val="20"/>
          <w:szCs w:val="20"/>
        </w:rPr>
        <w:t>Gehenna</w:t>
      </w:r>
      <w:proofErr w:type="spellEnd"/>
      <w:r w:rsidRPr="00305016">
        <w:rPr>
          <w:rFonts w:ascii="Arial" w:hAnsi="Arial" w:cs="Arial"/>
          <w:sz w:val="20"/>
          <w:szCs w:val="20"/>
        </w:rPr>
        <w:t xml:space="preserve"> geworpen worden, </w:t>
      </w:r>
      <w:r w:rsidRPr="00305016">
        <w:rPr>
          <w:rStyle w:val="v1"/>
          <w:rFonts w:ascii="Arial" w:hAnsi="Arial" w:cs="Arial"/>
          <w:sz w:val="20"/>
          <w:szCs w:val="20"/>
        </w:rPr>
        <w:t>48 </w:t>
      </w:r>
      <w:r w:rsidRPr="00305016">
        <w:rPr>
          <w:rFonts w:ascii="Arial" w:hAnsi="Arial" w:cs="Arial"/>
          <w:sz w:val="20"/>
          <w:szCs w:val="20"/>
        </w:rPr>
        <w:t>waar de wormen blijven knagen en het vuur niet dooft.</w:t>
      </w:r>
    </w:p>
    <w:p w:rsidR="007C4EB0" w:rsidRPr="00305016" w:rsidRDefault="007C4EB0" w:rsidP="00B8744E">
      <w:pPr>
        <w:pStyle w:val="Normaalweb"/>
        <w:spacing w:line="276" w:lineRule="auto"/>
        <w:rPr>
          <w:rFonts w:ascii="Arial" w:hAnsi="Arial" w:cs="Arial"/>
          <w:color w:val="1A0303"/>
          <w:sz w:val="20"/>
          <w:szCs w:val="20"/>
        </w:rPr>
      </w:pPr>
    </w:p>
    <w:p w:rsidR="00257033" w:rsidRPr="00305016" w:rsidRDefault="0059215B" w:rsidP="00B8744E">
      <w:pPr>
        <w:pStyle w:val="Normaalweb"/>
        <w:spacing w:line="276" w:lineRule="auto"/>
        <w:rPr>
          <w:rFonts w:ascii="Arial" w:hAnsi="Arial" w:cs="Arial"/>
          <w:color w:val="1A0303"/>
          <w:sz w:val="20"/>
          <w:szCs w:val="20"/>
        </w:rPr>
      </w:pPr>
      <w:r w:rsidRPr="00305016">
        <w:rPr>
          <w:rFonts w:ascii="Arial" w:hAnsi="Arial" w:cs="Arial"/>
          <w:b/>
          <w:color w:val="FF0000"/>
          <w:sz w:val="20"/>
          <w:szCs w:val="20"/>
        </w:rPr>
        <w:t xml:space="preserve">SHEET 10 </w:t>
      </w:r>
      <w:r w:rsidR="00257033" w:rsidRPr="00305016">
        <w:rPr>
          <w:rFonts w:ascii="Arial" w:hAnsi="Arial" w:cs="Arial"/>
          <w:color w:val="1A0303"/>
          <w:sz w:val="20"/>
          <w:szCs w:val="20"/>
        </w:rPr>
        <w:t xml:space="preserve">Maar ook Johannes gebruikt het beeld van de </w:t>
      </w:r>
      <w:proofErr w:type="spellStart"/>
      <w:r w:rsidR="00257033" w:rsidRPr="00305016">
        <w:rPr>
          <w:rFonts w:ascii="Arial" w:hAnsi="Arial" w:cs="Arial"/>
          <w:color w:val="1A0303"/>
          <w:sz w:val="20"/>
          <w:szCs w:val="20"/>
        </w:rPr>
        <w:t>Gehenna</w:t>
      </w:r>
      <w:proofErr w:type="spellEnd"/>
      <w:r w:rsidR="00257033" w:rsidRPr="00305016">
        <w:rPr>
          <w:rFonts w:ascii="Arial" w:hAnsi="Arial" w:cs="Arial"/>
          <w:color w:val="1A0303"/>
          <w:sz w:val="20"/>
          <w:szCs w:val="20"/>
        </w:rPr>
        <w:t>. Hij schrijft aan Griekse lezers, dus noemt niet meer die naam, maar heeft het in Openbaring minstens 5x over de poel van vuur en zwavel, waar de duivel en al zijn volgelingen worden gegooid als Jezus terug komt, en ook iedere</w:t>
      </w:r>
      <w:r w:rsidR="007C4EB0" w:rsidRPr="00305016">
        <w:rPr>
          <w:rFonts w:ascii="Arial" w:hAnsi="Arial" w:cs="Arial"/>
          <w:color w:val="1A0303"/>
          <w:sz w:val="20"/>
          <w:szCs w:val="20"/>
        </w:rPr>
        <w:t>e</w:t>
      </w:r>
      <w:r w:rsidR="00257033" w:rsidRPr="00305016">
        <w:rPr>
          <w:rFonts w:ascii="Arial" w:hAnsi="Arial" w:cs="Arial"/>
          <w:color w:val="1A0303"/>
          <w:sz w:val="20"/>
          <w:szCs w:val="20"/>
        </w:rPr>
        <w:t>n</w:t>
      </w:r>
      <w:r w:rsidR="007C4EB0" w:rsidRPr="00305016">
        <w:rPr>
          <w:rFonts w:ascii="Arial" w:hAnsi="Arial" w:cs="Arial"/>
          <w:color w:val="1A0303"/>
          <w:sz w:val="20"/>
          <w:szCs w:val="20"/>
        </w:rPr>
        <w:t xml:space="preserve"> die God niet heeft willen dienen.</w:t>
      </w:r>
    </w:p>
    <w:p w:rsidR="007C4EB0" w:rsidRPr="00305016" w:rsidRDefault="007C4EB0" w:rsidP="00B8744E">
      <w:pPr>
        <w:pStyle w:val="Normaalweb"/>
        <w:spacing w:line="276" w:lineRule="auto"/>
        <w:rPr>
          <w:rFonts w:ascii="Arial" w:hAnsi="Arial" w:cs="Arial"/>
          <w:color w:val="1A0303"/>
          <w:sz w:val="20"/>
          <w:szCs w:val="20"/>
        </w:rPr>
      </w:pPr>
    </w:p>
    <w:p w:rsidR="007C4EB0" w:rsidRPr="00305016" w:rsidRDefault="007C4EB0"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Hoe moet je je dat nu voorstellen? Is de hel letterlijk één grote vuurzee? Ik denk van niet. In de hel brandt het niet zoals op die vuilnisbelt in het Ben-</w:t>
      </w:r>
      <w:proofErr w:type="spellStart"/>
      <w:r w:rsidRPr="00305016">
        <w:rPr>
          <w:rFonts w:ascii="Arial" w:hAnsi="Arial" w:cs="Arial"/>
          <w:color w:val="1A0303"/>
          <w:sz w:val="20"/>
          <w:szCs w:val="20"/>
        </w:rPr>
        <w:t>Hinnom</w:t>
      </w:r>
      <w:proofErr w:type="spellEnd"/>
      <w:r w:rsidRPr="00305016">
        <w:rPr>
          <w:rFonts w:ascii="Arial" w:hAnsi="Arial" w:cs="Arial"/>
          <w:color w:val="1A0303"/>
          <w:sz w:val="20"/>
          <w:szCs w:val="20"/>
        </w:rPr>
        <w:t xml:space="preserve">-dal ten zuiden van Jeruzalem. In de hel lijd wel iedereen onder de afwezigheid van God. Je voelt daar aan alles de volstrekte eenzaamheid. Voor eeuwig totaal door God verlaten zijn - dat doet zo zeer, dat kun je je niet voorstellen. Dat is inderdaad te vergelijken met een onuitblusbaar vuur – het gaat </w:t>
      </w:r>
      <w:r w:rsidR="00094EAF" w:rsidRPr="00305016">
        <w:rPr>
          <w:rFonts w:ascii="Arial" w:hAnsi="Arial" w:cs="Arial"/>
          <w:color w:val="1A0303"/>
          <w:sz w:val="20"/>
          <w:szCs w:val="20"/>
        </w:rPr>
        <w:t>nooit voorbij.</w:t>
      </w:r>
    </w:p>
    <w:p w:rsidR="007C4EB0" w:rsidRPr="00305016" w:rsidRDefault="007C4EB0" w:rsidP="00B8744E">
      <w:pPr>
        <w:pStyle w:val="Normaalweb"/>
        <w:spacing w:line="276" w:lineRule="auto"/>
        <w:rPr>
          <w:rFonts w:ascii="Arial" w:hAnsi="Arial" w:cs="Arial"/>
          <w:color w:val="1A0303"/>
          <w:sz w:val="20"/>
          <w:szCs w:val="20"/>
        </w:rPr>
      </w:pPr>
    </w:p>
    <w:p w:rsidR="00094EAF" w:rsidRPr="00305016" w:rsidRDefault="009941D4" w:rsidP="00B8744E">
      <w:pPr>
        <w:pStyle w:val="Normaalweb"/>
        <w:spacing w:line="276" w:lineRule="auto"/>
        <w:rPr>
          <w:rFonts w:ascii="Arial" w:hAnsi="Arial" w:cs="Arial"/>
          <w:color w:val="1A0303"/>
          <w:sz w:val="20"/>
          <w:szCs w:val="20"/>
        </w:rPr>
      </w:pPr>
      <w:r w:rsidRPr="00305016">
        <w:rPr>
          <w:rFonts w:ascii="Arial" w:hAnsi="Arial" w:cs="Arial"/>
          <w:b/>
          <w:color w:val="FF0000"/>
          <w:sz w:val="20"/>
          <w:szCs w:val="20"/>
        </w:rPr>
        <w:t xml:space="preserve">SHEET 11 </w:t>
      </w:r>
      <w:r w:rsidR="00094EAF" w:rsidRPr="00305016">
        <w:rPr>
          <w:rFonts w:ascii="Arial" w:hAnsi="Arial" w:cs="Arial"/>
          <w:color w:val="1A0303"/>
          <w:sz w:val="20"/>
          <w:szCs w:val="20"/>
        </w:rPr>
        <w:t xml:space="preserve">In de Bijbel komen we nog een tweede beeld voor de hel tegen, en dat is ‘de uiterste duisternis’ – in de vorige vertaling: ‘de buitenste duisternis’.  Dat is ook een angstaanjagend beeld. Veel mensen zijn bang in het donker. En vroeger was men dat nog veel meer. Stel je voor, dat je in je eentje over het </w:t>
      </w:r>
      <w:r w:rsidR="00B8744E">
        <w:rPr>
          <w:rFonts w:ascii="Arial" w:hAnsi="Arial" w:cs="Arial"/>
          <w:color w:val="1A0303"/>
          <w:sz w:val="20"/>
          <w:szCs w:val="20"/>
        </w:rPr>
        <w:t xml:space="preserve">een uitgestrekt heideveld loopt, </w:t>
      </w:r>
      <w:r w:rsidR="00094EAF" w:rsidRPr="00305016">
        <w:rPr>
          <w:rFonts w:ascii="Arial" w:hAnsi="Arial" w:cs="Arial"/>
          <w:color w:val="1A0303"/>
          <w:sz w:val="20"/>
          <w:szCs w:val="20"/>
        </w:rPr>
        <w:t xml:space="preserve">zonder zaklantaarn, zonder verdere verlichting. Je hoort niets, je ziet niets, je kan niemand vragen naar de weg. Het voelt gewoon aan alle kanten niet prettig – om het zacht uit te drukken. </w:t>
      </w:r>
    </w:p>
    <w:p w:rsidR="00094EAF" w:rsidRPr="00305016" w:rsidRDefault="00094EAF"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Trouwens, als er ‘buitenste duisternis’ is, is er ook ‘binnenste duisternis’. Dat is, zeg maar, als je in het donker  door de straten loopt. In Israel was dat de binnenplaats van de grote huizen. Die hadden aan de buitenkant geen ramen, maar aan de binnenkant wel. Dus viel er altijd nog wel wat licht vanuit de huizen op de binnenplaats. Het was er dus eerder halfdonker dan pikkedonker.</w:t>
      </w:r>
    </w:p>
    <w:p w:rsidR="00094EAF" w:rsidRPr="00305016" w:rsidRDefault="00094EAF"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 xml:space="preserve">Maar echt buiten, op het veld of in het bos, ben je echt alleen. Helemaal verlaten. Geen enkel </w:t>
      </w:r>
      <w:proofErr w:type="spellStart"/>
      <w:r w:rsidRPr="00305016">
        <w:rPr>
          <w:rFonts w:ascii="Arial" w:hAnsi="Arial" w:cs="Arial"/>
          <w:color w:val="1A0303"/>
          <w:sz w:val="20"/>
          <w:szCs w:val="20"/>
        </w:rPr>
        <w:t>kontakt</w:t>
      </w:r>
      <w:proofErr w:type="spellEnd"/>
      <w:r w:rsidRPr="00305016">
        <w:rPr>
          <w:rFonts w:ascii="Arial" w:hAnsi="Arial" w:cs="Arial"/>
          <w:color w:val="1A0303"/>
          <w:sz w:val="20"/>
          <w:szCs w:val="20"/>
        </w:rPr>
        <w:t>. Geen sprankje licht. Dat is de buitenste duisternis</w:t>
      </w:r>
      <w:r w:rsidR="00F72044" w:rsidRPr="00305016">
        <w:rPr>
          <w:rFonts w:ascii="Arial" w:hAnsi="Arial" w:cs="Arial"/>
          <w:color w:val="1A0303"/>
          <w:sz w:val="20"/>
          <w:szCs w:val="20"/>
        </w:rPr>
        <w:t xml:space="preserve">. </w:t>
      </w:r>
    </w:p>
    <w:p w:rsidR="00094EAF" w:rsidRPr="00305016" w:rsidRDefault="00F72044"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Z</w:t>
      </w:r>
      <w:r w:rsidR="00094EAF" w:rsidRPr="00305016">
        <w:rPr>
          <w:rFonts w:ascii="Arial" w:hAnsi="Arial" w:cs="Arial"/>
          <w:color w:val="1A0303"/>
          <w:sz w:val="20"/>
          <w:szCs w:val="20"/>
        </w:rPr>
        <w:t xml:space="preserve">o noemt de Heer Jezus de hel </w:t>
      </w:r>
      <w:r w:rsidRPr="00305016">
        <w:rPr>
          <w:rFonts w:ascii="Arial" w:hAnsi="Arial" w:cs="Arial"/>
          <w:color w:val="1A0303"/>
          <w:sz w:val="20"/>
          <w:szCs w:val="20"/>
        </w:rPr>
        <w:t xml:space="preserve">ook </w:t>
      </w:r>
      <w:r w:rsidR="00094EAF" w:rsidRPr="00305016">
        <w:rPr>
          <w:rFonts w:ascii="Arial" w:hAnsi="Arial" w:cs="Arial"/>
          <w:color w:val="1A0303"/>
          <w:sz w:val="20"/>
          <w:szCs w:val="20"/>
        </w:rPr>
        <w:t>een aantal keren. Daar komen de mensen terecht, die God niet hebben willen dienen en die Jezus niet willen erkennen als hun Redder en Heer.</w:t>
      </w:r>
      <w:r w:rsidRPr="00305016">
        <w:rPr>
          <w:rFonts w:ascii="Arial" w:hAnsi="Arial" w:cs="Arial"/>
          <w:color w:val="1A0303"/>
          <w:sz w:val="20"/>
          <w:szCs w:val="20"/>
        </w:rPr>
        <w:t xml:space="preserve"> </w:t>
      </w:r>
    </w:p>
    <w:p w:rsidR="009941D4" w:rsidRPr="00305016" w:rsidRDefault="009941D4" w:rsidP="00B8744E">
      <w:pPr>
        <w:pStyle w:val="Normaalweb"/>
        <w:spacing w:line="276" w:lineRule="auto"/>
        <w:rPr>
          <w:rFonts w:ascii="Arial" w:hAnsi="Arial" w:cs="Arial"/>
          <w:b/>
          <w:bCs/>
          <w:sz w:val="20"/>
          <w:szCs w:val="20"/>
        </w:rPr>
      </w:pPr>
      <w:r w:rsidRPr="00305016">
        <w:rPr>
          <w:rFonts w:ascii="Arial" w:hAnsi="Arial" w:cs="Arial"/>
          <w:sz w:val="20"/>
          <w:szCs w:val="20"/>
        </w:rPr>
        <w:t xml:space="preserve">Ik zeg jullie dat velen uit het oosten en uit het westen zullen komen en met Abraham, </w:t>
      </w:r>
      <w:proofErr w:type="spellStart"/>
      <w:r w:rsidRPr="00305016">
        <w:rPr>
          <w:rFonts w:ascii="Arial" w:hAnsi="Arial" w:cs="Arial"/>
          <w:sz w:val="20"/>
          <w:szCs w:val="20"/>
        </w:rPr>
        <w:t>Isaak</w:t>
      </w:r>
      <w:proofErr w:type="spellEnd"/>
      <w:r w:rsidRPr="00305016">
        <w:rPr>
          <w:rFonts w:ascii="Arial" w:hAnsi="Arial" w:cs="Arial"/>
          <w:sz w:val="20"/>
          <w:szCs w:val="20"/>
        </w:rPr>
        <w:t xml:space="preserve"> en Jakob zullen aanliggen in het koninkrijk van de hemel, maar de erfgenamen van het koninkrijk zullen worden verbannen naar de uiterste </w:t>
      </w:r>
      <w:r w:rsidRPr="00305016">
        <w:rPr>
          <w:rFonts w:ascii="Arial" w:hAnsi="Arial" w:cs="Arial"/>
          <w:sz w:val="20"/>
          <w:szCs w:val="20"/>
          <w:shd w:val="clear" w:color="auto" w:fill="D5F28E"/>
        </w:rPr>
        <w:t>duisternis</w:t>
      </w:r>
      <w:r w:rsidRPr="00305016">
        <w:rPr>
          <w:rFonts w:ascii="Arial" w:hAnsi="Arial" w:cs="Arial"/>
          <w:sz w:val="20"/>
          <w:szCs w:val="20"/>
        </w:rPr>
        <w:t xml:space="preserve">; daar zullen zij jammeren en knarsetanden.’ </w:t>
      </w:r>
      <w:hyperlink r:id="rId8" w:history="1">
        <w:proofErr w:type="spellStart"/>
        <w:r w:rsidRPr="00305016">
          <w:rPr>
            <w:rFonts w:ascii="Arial" w:hAnsi="Arial" w:cs="Arial"/>
            <w:b/>
            <w:bCs/>
            <w:color w:val="432175"/>
            <w:sz w:val="20"/>
            <w:szCs w:val="20"/>
          </w:rPr>
          <w:t>Matteüs</w:t>
        </w:r>
        <w:proofErr w:type="spellEnd"/>
        <w:r w:rsidRPr="00305016">
          <w:rPr>
            <w:rFonts w:ascii="Arial" w:hAnsi="Arial" w:cs="Arial"/>
            <w:b/>
            <w:bCs/>
            <w:color w:val="432175"/>
            <w:sz w:val="20"/>
            <w:szCs w:val="20"/>
          </w:rPr>
          <w:t> 8</w:t>
        </w:r>
      </w:hyperlink>
      <w:r w:rsidRPr="00305016">
        <w:rPr>
          <w:rFonts w:ascii="Arial" w:hAnsi="Arial" w:cs="Arial"/>
          <w:b/>
          <w:bCs/>
          <w:sz w:val="20"/>
          <w:szCs w:val="20"/>
        </w:rPr>
        <w:t>,</w:t>
      </w:r>
      <w:r w:rsidR="00305016">
        <w:rPr>
          <w:rFonts w:ascii="Arial" w:hAnsi="Arial" w:cs="Arial"/>
          <w:b/>
          <w:bCs/>
          <w:sz w:val="20"/>
          <w:szCs w:val="20"/>
        </w:rPr>
        <w:t>11,</w:t>
      </w:r>
      <w:r w:rsidRPr="00305016">
        <w:rPr>
          <w:rFonts w:ascii="Arial" w:hAnsi="Arial" w:cs="Arial"/>
          <w:b/>
          <w:bCs/>
          <w:sz w:val="20"/>
          <w:szCs w:val="20"/>
        </w:rPr>
        <w:t>12</w:t>
      </w:r>
    </w:p>
    <w:p w:rsidR="009941D4" w:rsidRPr="00305016" w:rsidRDefault="009941D4" w:rsidP="00B8744E">
      <w:pPr>
        <w:pStyle w:val="Normaalweb"/>
        <w:spacing w:line="276" w:lineRule="auto"/>
        <w:rPr>
          <w:rFonts w:ascii="Arial" w:hAnsi="Arial" w:cs="Arial"/>
          <w:b/>
          <w:bCs/>
          <w:sz w:val="20"/>
          <w:szCs w:val="20"/>
        </w:rPr>
      </w:pPr>
      <w:r w:rsidRPr="00305016">
        <w:rPr>
          <w:rFonts w:ascii="Arial" w:hAnsi="Arial" w:cs="Arial"/>
          <w:sz w:val="20"/>
          <w:szCs w:val="20"/>
        </w:rPr>
        <w:t xml:space="preserve">Daarop zei de koning tegen zijn </w:t>
      </w:r>
      <w:proofErr w:type="spellStart"/>
      <w:r w:rsidRPr="00305016">
        <w:rPr>
          <w:rFonts w:ascii="Arial" w:hAnsi="Arial" w:cs="Arial"/>
          <w:sz w:val="20"/>
          <w:szCs w:val="20"/>
        </w:rPr>
        <w:t>hofdienaars</w:t>
      </w:r>
      <w:proofErr w:type="spellEnd"/>
      <w:r w:rsidRPr="00305016">
        <w:rPr>
          <w:rFonts w:ascii="Arial" w:hAnsi="Arial" w:cs="Arial"/>
          <w:sz w:val="20"/>
          <w:szCs w:val="20"/>
        </w:rPr>
        <w:t xml:space="preserve">: “Bind zijn handen en voeten vast en gooi hem eruit, in de uiterste </w:t>
      </w:r>
      <w:r w:rsidRPr="00305016">
        <w:rPr>
          <w:rFonts w:ascii="Arial" w:hAnsi="Arial" w:cs="Arial"/>
          <w:sz w:val="20"/>
          <w:szCs w:val="20"/>
          <w:shd w:val="clear" w:color="auto" w:fill="D5F28E"/>
        </w:rPr>
        <w:t>duisternis</w:t>
      </w:r>
      <w:r w:rsidRPr="00305016">
        <w:rPr>
          <w:rFonts w:ascii="Arial" w:hAnsi="Arial" w:cs="Arial"/>
          <w:sz w:val="20"/>
          <w:szCs w:val="20"/>
        </w:rPr>
        <w:t xml:space="preserve">, waar men jammert en knarsetandt. </w:t>
      </w:r>
      <w:hyperlink r:id="rId9" w:history="1">
        <w:proofErr w:type="spellStart"/>
        <w:r w:rsidRPr="00305016">
          <w:rPr>
            <w:rFonts w:ascii="Arial" w:hAnsi="Arial" w:cs="Arial"/>
            <w:b/>
            <w:bCs/>
            <w:color w:val="432175"/>
            <w:sz w:val="20"/>
            <w:szCs w:val="20"/>
          </w:rPr>
          <w:t>Matteüs</w:t>
        </w:r>
        <w:proofErr w:type="spellEnd"/>
        <w:r w:rsidRPr="00305016">
          <w:rPr>
            <w:rFonts w:ascii="Arial" w:hAnsi="Arial" w:cs="Arial"/>
            <w:b/>
            <w:bCs/>
            <w:color w:val="432175"/>
            <w:sz w:val="20"/>
            <w:szCs w:val="20"/>
          </w:rPr>
          <w:t> 22</w:t>
        </w:r>
      </w:hyperlink>
      <w:r w:rsidRPr="00305016">
        <w:rPr>
          <w:rFonts w:ascii="Arial" w:hAnsi="Arial" w:cs="Arial"/>
          <w:b/>
          <w:bCs/>
          <w:sz w:val="20"/>
          <w:szCs w:val="20"/>
        </w:rPr>
        <w:t>,13</w:t>
      </w:r>
    </w:p>
    <w:p w:rsidR="00094EAF" w:rsidRPr="00305016" w:rsidRDefault="009941D4" w:rsidP="00B8744E">
      <w:pPr>
        <w:pStyle w:val="Normaalweb"/>
        <w:spacing w:line="276" w:lineRule="auto"/>
        <w:rPr>
          <w:rFonts w:ascii="Arial" w:hAnsi="Arial" w:cs="Arial"/>
          <w:b/>
          <w:bCs/>
          <w:sz w:val="20"/>
          <w:szCs w:val="20"/>
        </w:rPr>
      </w:pPr>
      <w:r w:rsidRPr="00305016">
        <w:rPr>
          <w:rFonts w:ascii="Arial" w:hAnsi="Arial" w:cs="Arial"/>
          <w:sz w:val="20"/>
          <w:szCs w:val="20"/>
        </w:rPr>
        <w:t xml:space="preserve">En die nutteloze dienaar, gooi die eruit, in de uiterste </w:t>
      </w:r>
      <w:r w:rsidRPr="00305016">
        <w:rPr>
          <w:rFonts w:ascii="Arial" w:hAnsi="Arial" w:cs="Arial"/>
          <w:sz w:val="20"/>
          <w:szCs w:val="20"/>
          <w:shd w:val="clear" w:color="auto" w:fill="D5F28E"/>
        </w:rPr>
        <w:t>duisternis</w:t>
      </w:r>
      <w:r w:rsidRPr="00305016">
        <w:rPr>
          <w:rFonts w:ascii="Arial" w:hAnsi="Arial" w:cs="Arial"/>
          <w:sz w:val="20"/>
          <w:szCs w:val="20"/>
        </w:rPr>
        <w:t xml:space="preserve">, waar men jammert en knarsetandt.” </w:t>
      </w:r>
      <w:hyperlink r:id="rId10" w:history="1">
        <w:proofErr w:type="spellStart"/>
        <w:r w:rsidRPr="00305016">
          <w:rPr>
            <w:rFonts w:ascii="Arial" w:hAnsi="Arial" w:cs="Arial"/>
            <w:b/>
            <w:bCs/>
            <w:color w:val="432175"/>
            <w:sz w:val="20"/>
            <w:szCs w:val="20"/>
          </w:rPr>
          <w:t>Matteüs</w:t>
        </w:r>
        <w:proofErr w:type="spellEnd"/>
        <w:r w:rsidRPr="00305016">
          <w:rPr>
            <w:rFonts w:ascii="Arial" w:hAnsi="Arial" w:cs="Arial"/>
            <w:b/>
            <w:bCs/>
            <w:color w:val="432175"/>
            <w:sz w:val="20"/>
            <w:szCs w:val="20"/>
          </w:rPr>
          <w:t> 25</w:t>
        </w:r>
      </w:hyperlink>
      <w:r w:rsidRPr="00305016">
        <w:rPr>
          <w:rFonts w:ascii="Arial" w:hAnsi="Arial" w:cs="Arial"/>
          <w:b/>
          <w:bCs/>
          <w:sz w:val="20"/>
          <w:szCs w:val="20"/>
        </w:rPr>
        <w:t>,30</w:t>
      </w:r>
    </w:p>
    <w:p w:rsidR="009941D4" w:rsidRPr="00305016" w:rsidRDefault="009941D4" w:rsidP="00B8744E">
      <w:pPr>
        <w:pStyle w:val="Normaalweb"/>
        <w:spacing w:line="276" w:lineRule="auto"/>
        <w:rPr>
          <w:rFonts w:ascii="Arial" w:hAnsi="Arial" w:cs="Arial"/>
          <w:color w:val="1A0303"/>
          <w:sz w:val="20"/>
          <w:szCs w:val="20"/>
        </w:rPr>
      </w:pPr>
    </w:p>
    <w:p w:rsidR="00094EAF" w:rsidRPr="00305016" w:rsidRDefault="00094EAF"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lastRenderedPageBreak/>
        <w:t>D</w:t>
      </w:r>
      <w:r w:rsidR="00F72044" w:rsidRPr="00305016">
        <w:rPr>
          <w:rFonts w:ascii="Arial" w:hAnsi="Arial" w:cs="Arial"/>
          <w:color w:val="1A0303"/>
          <w:sz w:val="20"/>
          <w:szCs w:val="20"/>
        </w:rPr>
        <w:t xml:space="preserve">e hel is dus ook de plaats waar je volledig verlaten bent van God en mensen. Een plaats van eeuwige spijt en van enge geluiden – wat ‘het gejammer en het tandengeknars’ kun je ook opvatten als enge, </w:t>
      </w:r>
      <w:proofErr w:type="spellStart"/>
      <w:r w:rsidR="00F72044" w:rsidRPr="00305016">
        <w:rPr>
          <w:rFonts w:ascii="Arial" w:hAnsi="Arial" w:cs="Arial"/>
          <w:color w:val="1A0303"/>
          <w:sz w:val="20"/>
          <w:szCs w:val="20"/>
        </w:rPr>
        <w:t>bangmakende</w:t>
      </w:r>
      <w:proofErr w:type="spellEnd"/>
      <w:r w:rsidR="00F72044" w:rsidRPr="00305016">
        <w:rPr>
          <w:rFonts w:ascii="Arial" w:hAnsi="Arial" w:cs="Arial"/>
          <w:color w:val="1A0303"/>
          <w:sz w:val="20"/>
          <w:szCs w:val="20"/>
        </w:rPr>
        <w:t xml:space="preserve"> geluiden. </w:t>
      </w:r>
    </w:p>
    <w:p w:rsidR="00F72044" w:rsidRPr="00305016" w:rsidRDefault="00F72044" w:rsidP="00B8744E">
      <w:pPr>
        <w:pStyle w:val="Normaalweb"/>
        <w:spacing w:line="276" w:lineRule="auto"/>
        <w:rPr>
          <w:rFonts w:ascii="Arial" w:hAnsi="Arial" w:cs="Arial"/>
          <w:color w:val="1A0303"/>
          <w:sz w:val="20"/>
          <w:szCs w:val="20"/>
        </w:rPr>
      </w:pPr>
    </w:p>
    <w:p w:rsidR="00F72044" w:rsidRPr="00305016" w:rsidRDefault="00F72044"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 xml:space="preserve">Wat moet je je dus bij de hel voorstellen? Een plaats van eeuwig pijn en lijden als straf voor de duivel en de gevallen engelen die tegen God in opstand zijn gekomen, en voor de mensen die tegen bewust tegen God en Jezus kiezen. En een plek van totale eenzaamheid, omdat er geen enkel positief </w:t>
      </w:r>
      <w:proofErr w:type="spellStart"/>
      <w:r w:rsidRPr="00305016">
        <w:rPr>
          <w:rFonts w:ascii="Arial" w:hAnsi="Arial" w:cs="Arial"/>
          <w:color w:val="1A0303"/>
          <w:sz w:val="20"/>
          <w:szCs w:val="20"/>
        </w:rPr>
        <w:t>kontakt</w:t>
      </w:r>
      <w:proofErr w:type="spellEnd"/>
      <w:r w:rsidRPr="00305016">
        <w:rPr>
          <w:rFonts w:ascii="Arial" w:hAnsi="Arial" w:cs="Arial"/>
          <w:color w:val="1A0303"/>
          <w:sz w:val="20"/>
          <w:szCs w:val="20"/>
        </w:rPr>
        <w:t xml:space="preserve"> meer is met elkaar. </w:t>
      </w:r>
    </w:p>
    <w:p w:rsidR="00F72044" w:rsidRPr="00305016" w:rsidRDefault="00F72044"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 xml:space="preserve">Waar bevindt de hel zich dan? Vroeger dacht men: onder de aarde, zoals de hemel boven de aarde is. Maar dat kun je zo niet meer zeggen, het is ook te aards gedacht. De hemel is een werkelijkheid, maar wel een andere werkelijkheid. En zo is het ook met de hel.  </w:t>
      </w:r>
    </w:p>
    <w:p w:rsidR="00247E95" w:rsidRPr="00305016" w:rsidRDefault="00256E23"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 xml:space="preserve">Je kunt er wel dit van zeggen: de hel is de vuilnisbelt van de </w:t>
      </w:r>
      <w:r w:rsidR="00F72044" w:rsidRPr="00305016">
        <w:rPr>
          <w:rFonts w:ascii="Arial" w:hAnsi="Arial" w:cs="Arial"/>
          <w:color w:val="1A0303"/>
          <w:sz w:val="20"/>
          <w:szCs w:val="20"/>
        </w:rPr>
        <w:t xml:space="preserve">nieuwe </w:t>
      </w:r>
      <w:r w:rsidRPr="00305016">
        <w:rPr>
          <w:rFonts w:ascii="Arial" w:hAnsi="Arial" w:cs="Arial"/>
          <w:color w:val="1A0303"/>
          <w:sz w:val="20"/>
          <w:szCs w:val="20"/>
        </w:rPr>
        <w:t xml:space="preserve">hemel en de nieuwe </w:t>
      </w:r>
      <w:r w:rsidR="00F72044" w:rsidRPr="00305016">
        <w:rPr>
          <w:rFonts w:ascii="Arial" w:hAnsi="Arial" w:cs="Arial"/>
          <w:color w:val="1A0303"/>
          <w:sz w:val="20"/>
          <w:szCs w:val="20"/>
        </w:rPr>
        <w:t>aarde</w:t>
      </w:r>
      <w:r w:rsidRPr="00305016">
        <w:rPr>
          <w:rFonts w:ascii="Arial" w:hAnsi="Arial" w:cs="Arial"/>
          <w:color w:val="1A0303"/>
          <w:sz w:val="20"/>
          <w:szCs w:val="20"/>
        </w:rPr>
        <w:t xml:space="preserve">. Het ligt buiten het nieuwe Jeruzalem, in de afgrond. Het is een plaats, een bepaald stukje in het heelal na de terugkomst van onze Heer Jezus Christus op de wolken. </w:t>
      </w:r>
    </w:p>
    <w:p w:rsidR="00E714F2" w:rsidRPr="00305016" w:rsidRDefault="00247E95" w:rsidP="00B8744E">
      <w:pPr>
        <w:pStyle w:val="Normaalweb"/>
        <w:spacing w:line="276" w:lineRule="auto"/>
        <w:rPr>
          <w:rFonts w:ascii="Arial" w:hAnsi="Arial" w:cs="Arial"/>
          <w:color w:val="1A0303"/>
          <w:sz w:val="20"/>
          <w:szCs w:val="20"/>
        </w:rPr>
      </w:pPr>
      <w:r w:rsidRPr="00305016">
        <w:rPr>
          <w:rFonts w:ascii="Arial" w:hAnsi="Arial" w:cs="Arial"/>
          <w:b/>
          <w:color w:val="FF0000"/>
          <w:sz w:val="20"/>
          <w:szCs w:val="20"/>
        </w:rPr>
        <w:t xml:space="preserve">SHEET 12 </w:t>
      </w:r>
      <w:r w:rsidRPr="00305016">
        <w:rPr>
          <w:rFonts w:ascii="Arial" w:hAnsi="Arial" w:cs="Arial"/>
          <w:color w:val="FF0000"/>
          <w:sz w:val="20"/>
          <w:szCs w:val="20"/>
        </w:rPr>
        <w:t xml:space="preserve"> </w:t>
      </w:r>
      <w:r w:rsidR="00256E23" w:rsidRPr="00305016">
        <w:rPr>
          <w:rFonts w:ascii="Arial" w:hAnsi="Arial" w:cs="Arial"/>
          <w:color w:val="1A0303"/>
          <w:sz w:val="20"/>
          <w:szCs w:val="20"/>
        </w:rPr>
        <w:t>Johannes noemt de hel ‘</w:t>
      </w:r>
      <w:r w:rsidR="00256E23" w:rsidRPr="00305016">
        <w:rPr>
          <w:rFonts w:ascii="Arial" w:hAnsi="Arial" w:cs="Arial"/>
          <w:sz w:val="20"/>
          <w:szCs w:val="20"/>
        </w:rPr>
        <w:t>de vuurpoel met brandende zwavel</w:t>
      </w:r>
      <w:r w:rsidR="0072456D" w:rsidRPr="00305016">
        <w:rPr>
          <w:rFonts w:ascii="Arial" w:hAnsi="Arial" w:cs="Arial"/>
          <w:sz w:val="20"/>
          <w:szCs w:val="20"/>
        </w:rPr>
        <w:t>’ en hij zegt erbij: ‘</w:t>
      </w:r>
      <w:r w:rsidRPr="00305016">
        <w:rPr>
          <w:rFonts w:ascii="Arial" w:hAnsi="Arial" w:cs="Arial"/>
          <w:sz w:val="20"/>
          <w:szCs w:val="20"/>
        </w:rPr>
        <w:t>dat is de tweede dood</w:t>
      </w:r>
      <w:r w:rsidR="00256E23" w:rsidRPr="00305016">
        <w:rPr>
          <w:rFonts w:ascii="Arial" w:hAnsi="Arial" w:cs="Arial"/>
          <w:sz w:val="20"/>
          <w:szCs w:val="20"/>
        </w:rPr>
        <w:t>’</w:t>
      </w:r>
      <w:r w:rsidRPr="00305016">
        <w:rPr>
          <w:rFonts w:ascii="Arial" w:hAnsi="Arial" w:cs="Arial"/>
          <w:sz w:val="20"/>
          <w:szCs w:val="20"/>
        </w:rPr>
        <w:t xml:space="preserve"> </w:t>
      </w:r>
      <w:r w:rsidR="00256E23" w:rsidRPr="00305016">
        <w:rPr>
          <w:rFonts w:ascii="Arial" w:hAnsi="Arial" w:cs="Arial"/>
          <w:sz w:val="20"/>
          <w:szCs w:val="20"/>
        </w:rPr>
        <w:t xml:space="preserve"> </w:t>
      </w:r>
      <w:r w:rsidR="00F72044" w:rsidRPr="00305016">
        <w:rPr>
          <w:rFonts w:ascii="Arial" w:hAnsi="Arial" w:cs="Arial"/>
          <w:color w:val="1A0303"/>
          <w:sz w:val="20"/>
          <w:szCs w:val="20"/>
        </w:rPr>
        <w:t xml:space="preserve"> </w:t>
      </w:r>
      <w:r w:rsidR="00E714F2" w:rsidRPr="00305016">
        <w:rPr>
          <w:rFonts w:ascii="Arial" w:hAnsi="Arial" w:cs="Arial"/>
          <w:color w:val="1A0303"/>
          <w:sz w:val="20"/>
          <w:szCs w:val="20"/>
        </w:rPr>
        <w:t>– het definitieve eindpunt zonder uitgang voor wie niet heeft willen geloven en voor alles wat tegen God in opstand is gekomen. Daar ervaren de duivel, de opstandige engelen en de goddeloze mensen voor altijd dat je Gods liefde niet ongestraft kunt afwijzen.</w:t>
      </w:r>
      <w:r w:rsidR="00BD756E">
        <w:rPr>
          <w:rFonts w:ascii="Arial" w:hAnsi="Arial" w:cs="Arial"/>
          <w:color w:val="1A0303"/>
          <w:sz w:val="20"/>
          <w:szCs w:val="20"/>
        </w:rPr>
        <w:t xml:space="preserve"> </w:t>
      </w:r>
    </w:p>
    <w:p w:rsidR="00BD756E" w:rsidRPr="00305016" w:rsidRDefault="00BD756E"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Dat wil dus zeggen, als je daar gelovig over nadenkt, dat er verschil is tussen de hel na het sterven en de hel na de terugkomst van Jezus. In de Bijbel  wordt gezegd, dat de ongelovige mensen na hun sterven naar ‘het dodenrijk’ gaan. Het Griekse woord ervoor is ‘Hades’ en in het Hebreeuws heet het dodenrijk ‘</w:t>
      </w:r>
      <w:proofErr w:type="spellStart"/>
      <w:r w:rsidRPr="00305016">
        <w:rPr>
          <w:rFonts w:ascii="Arial" w:hAnsi="Arial" w:cs="Arial"/>
          <w:color w:val="1A0303"/>
          <w:sz w:val="20"/>
          <w:szCs w:val="20"/>
        </w:rPr>
        <w:t>Sjeool</w:t>
      </w:r>
      <w:proofErr w:type="spellEnd"/>
      <w:r w:rsidRPr="00305016">
        <w:rPr>
          <w:rFonts w:ascii="Arial" w:hAnsi="Arial" w:cs="Arial"/>
          <w:color w:val="1A0303"/>
          <w:sz w:val="20"/>
          <w:szCs w:val="20"/>
        </w:rPr>
        <w:t xml:space="preserve">’. In het dodenrijk is het lijden, de pijn en de eenzaamheid nog niet 100%. De gevallen engelen bevinden zich daar, maar ook al die goddeloze mensen uit de tijd van voor de zondvloed, zegt Petrus in zijn beide brieven. En we lazen de gelijkenis van de rijke man, die zijn ogen opslaat in het dodenrijk en daar ziet hoe de arme Lazarus samen met Abraham in de hemel is. </w:t>
      </w:r>
    </w:p>
    <w:p w:rsidR="00BD756E" w:rsidRPr="00305016" w:rsidRDefault="00BD756E"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 xml:space="preserve">Dat dodenrijk, ook al is dat nog maar de voorlopige toestand waar de ongelovige wereld, is volgens Johannes toch erg genoeg om te zeggen, dat de gestorven gelovigen in de hemel verder leven en met Christus regeren, maar dat de andere doden niet tot leven kwamen. Zij zijn in het dodenrijk, die door Johannes ‘de gevangenis’ en ‘de onderaardse diepte’ genoemd wordt. Als Christus definitief terugkomt, haalt Hij al zijn tegenstanders daar uit en plaatst ze na het laatste oordeel over in de definitieve hel, de poel van vuur en zwavel. Dat is de tweede dood. </w:t>
      </w:r>
    </w:p>
    <w:p w:rsidR="00247E95" w:rsidRPr="00305016" w:rsidRDefault="00247E95" w:rsidP="00B8744E">
      <w:pPr>
        <w:pStyle w:val="Normaalweb"/>
        <w:spacing w:line="276" w:lineRule="auto"/>
        <w:rPr>
          <w:rFonts w:ascii="Arial" w:hAnsi="Arial" w:cs="Arial"/>
          <w:color w:val="1A0303"/>
          <w:sz w:val="20"/>
          <w:szCs w:val="20"/>
        </w:rPr>
      </w:pPr>
    </w:p>
    <w:p w:rsidR="007E2D85" w:rsidRPr="00305016" w:rsidRDefault="00E714F2"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Ik zei al: het is geen prettig onderwerp, de hel. Je moet er maar niet te veel over nadenken</w:t>
      </w:r>
      <w:r w:rsidR="007E2D85" w:rsidRPr="00305016">
        <w:rPr>
          <w:rFonts w:ascii="Arial" w:hAnsi="Arial" w:cs="Arial"/>
          <w:color w:val="1A0303"/>
          <w:sz w:val="20"/>
          <w:szCs w:val="20"/>
        </w:rPr>
        <w:t>.</w:t>
      </w:r>
      <w:r w:rsidRPr="00305016">
        <w:rPr>
          <w:rFonts w:ascii="Arial" w:hAnsi="Arial" w:cs="Arial"/>
          <w:color w:val="1A0303"/>
          <w:sz w:val="20"/>
          <w:szCs w:val="20"/>
        </w:rPr>
        <w:t xml:space="preserve"> </w:t>
      </w:r>
      <w:r w:rsidR="007E2D85" w:rsidRPr="00305016">
        <w:rPr>
          <w:rFonts w:ascii="Arial" w:hAnsi="Arial" w:cs="Arial"/>
          <w:color w:val="1A0303"/>
          <w:sz w:val="20"/>
          <w:szCs w:val="20"/>
        </w:rPr>
        <w:t xml:space="preserve">Je wordt er angstig van. Zeker als je weet dat eens alle boeken open gaan. Dan zal blijken dat de HERE God heel ons gedrag en al onze gedachten feilloos geregistreerd heeft. En de uitslag kan alleen maar negatief zijn, als je tenminste werkelijk je diepste ellende kent. </w:t>
      </w:r>
    </w:p>
    <w:p w:rsidR="00B106ED" w:rsidRPr="00305016" w:rsidRDefault="00782D15" w:rsidP="00B8744E">
      <w:pPr>
        <w:pStyle w:val="Normaalweb"/>
        <w:spacing w:line="276" w:lineRule="auto"/>
        <w:rPr>
          <w:rFonts w:ascii="Arial" w:hAnsi="Arial" w:cs="Arial"/>
          <w:color w:val="1A0303"/>
          <w:sz w:val="20"/>
          <w:szCs w:val="20"/>
        </w:rPr>
      </w:pPr>
      <w:r w:rsidRPr="00305016">
        <w:rPr>
          <w:rFonts w:ascii="Arial" w:hAnsi="Arial" w:cs="Arial"/>
          <w:b/>
          <w:color w:val="FF0000"/>
          <w:sz w:val="20"/>
          <w:szCs w:val="20"/>
        </w:rPr>
        <w:t xml:space="preserve">SHEET 13 </w:t>
      </w:r>
      <w:r w:rsidR="007E2D85" w:rsidRPr="00305016">
        <w:rPr>
          <w:rFonts w:ascii="Arial" w:hAnsi="Arial" w:cs="Arial"/>
          <w:color w:val="1A0303"/>
          <w:sz w:val="20"/>
          <w:szCs w:val="20"/>
        </w:rPr>
        <w:t xml:space="preserve">Maar als Johannes zo dat laatste oordeel beschrijft en het, naast alle mooie omschrijvingen van de nieuwe hemel en de nieuwe aarde, maar liefst drie keer over de poel van vuur en zwavel, dat is de tweede dood, heeft  -  dan doet hij dat niet om jou en mij angst voor de hel aan te praten. Nee, want wat ziet Johannes nog meer en mag hij opschrijven en aan ons vertellen? Er is nog een boek! Niet alleen ons levensboek gaat open. Ook Jezus doet een boek open! Het boek van het leven! Uit pure goedheid, uit genade, heeft Hij daar de namen van alle gelovigen in geschreven. En Jezus zal ze één voor één opnoemen. Want Hij is aan het kruis al in de hel geweest. Voor wie? Voor iedereen die dat gelooft! Híj heeft drie lange uren, die een eeuwigheid duurden, ervaren hoe het is om echt totaal door God verlaten te zijn. Dus Hij zal zich wel drie maal bedenken voordat Hij iemand die op Hem vertrouwt, daarin toelaat. OK – soms voel je je misschien door God verlaten, in je felste aanvechtingen, zegt de </w:t>
      </w:r>
      <w:proofErr w:type="spellStart"/>
      <w:r w:rsidR="007E2D85" w:rsidRPr="00305016">
        <w:rPr>
          <w:rFonts w:ascii="Arial" w:hAnsi="Arial" w:cs="Arial"/>
          <w:color w:val="1A0303"/>
          <w:sz w:val="20"/>
          <w:szCs w:val="20"/>
        </w:rPr>
        <w:t>katechismus</w:t>
      </w:r>
      <w:proofErr w:type="spellEnd"/>
      <w:r w:rsidR="007E2D85" w:rsidRPr="00305016">
        <w:rPr>
          <w:rFonts w:ascii="Arial" w:hAnsi="Arial" w:cs="Arial"/>
          <w:color w:val="1A0303"/>
          <w:sz w:val="20"/>
          <w:szCs w:val="20"/>
        </w:rPr>
        <w:t>. En doet voelt dan ook echt zo. Maar het ís niet zo, dat je dan definitief naar de hel gaat. Want als je naam in het boek van het leven staat, zijn God en Jezus je eindbestemming. Daarom mag je, juist als het je wel angst aanjaagt, je met dit Paaslied moed inzingen: ‘Wie in geloof op Jezus ziet, die vreest voor dood en helle niet.’</w:t>
      </w:r>
    </w:p>
    <w:p w:rsidR="00B106ED" w:rsidRPr="00305016" w:rsidRDefault="00B106ED"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 xml:space="preserve">Dan blijven er een boel vragen over. De hel, dat is niet de plaats waar alle slechte mensen naar toe gaan. Het is de plaats waar mensen die zonder God willen leven, terecht komen. En of dat dan een plaats is – een plek waar mensen eeuwig spijt en eeuwig ruzie hebben, zoals C.S. Lewis in ‘De grote scheiding’ vertelt; of het is een toestand van volstrekte eenzaamheid, zoals </w:t>
      </w:r>
      <w:proofErr w:type="spellStart"/>
      <w:r w:rsidRPr="00305016">
        <w:rPr>
          <w:rFonts w:ascii="Arial" w:hAnsi="Arial" w:cs="Arial"/>
          <w:color w:val="1A0303"/>
          <w:sz w:val="20"/>
          <w:szCs w:val="20"/>
        </w:rPr>
        <w:t>Randy</w:t>
      </w:r>
      <w:proofErr w:type="spellEnd"/>
      <w:r w:rsidRPr="00305016">
        <w:rPr>
          <w:rFonts w:ascii="Arial" w:hAnsi="Arial" w:cs="Arial"/>
          <w:color w:val="1A0303"/>
          <w:sz w:val="20"/>
          <w:szCs w:val="20"/>
        </w:rPr>
        <w:t xml:space="preserve"> </w:t>
      </w:r>
      <w:proofErr w:type="spellStart"/>
      <w:r w:rsidRPr="00305016">
        <w:rPr>
          <w:rFonts w:ascii="Arial" w:hAnsi="Arial" w:cs="Arial"/>
          <w:color w:val="1A0303"/>
          <w:sz w:val="20"/>
          <w:szCs w:val="20"/>
        </w:rPr>
        <w:t>Alcorn</w:t>
      </w:r>
      <w:proofErr w:type="spellEnd"/>
      <w:r w:rsidRPr="00305016">
        <w:rPr>
          <w:rFonts w:ascii="Arial" w:hAnsi="Arial" w:cs="Arial"/>
          <w:color w:val="1A0303"/>
          <w:sz w:val="20"/>
          <w:szCs w:val="20"/>
        </w:rPr>
        <w:t xml:space="preserve"> in zijn boeken zo indringend beschrijft – het is een verschrikkelijke werkelijkheid. </w:t>
      </w:r>
    </w:p>
    <w:p w:rsidR="00247E95" w:rsidRPr="00305016" w:rsidRDefault="00B106ED"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lastRenderedPageBreak/>
        <w:t xml:space="preserve">Maar in Jeruzalem liggen </w:t>
      </w:r>
      <w:proofErr w:type="spellStart"/>
      <w:r w:rsidRPr="00305016">
        <w:rPr>
          <w:rFonts w:ascii="Arial" w:hAnsi="Arial" w:cs="Arial"/>
          <w:color w:val="1A0303"/>
          <w:sz w:val="20"/>
          <w:szCs w:val="20"/>
        </w:rPr>
        <w:t>Gehenna</w:t>
      </w:r>
      <w:proofErr w:type="spellEnd"/>
      <w:r w:rsidRPr="00305016">
        <w:rPr>
          <w:rFonts w:ascii="Arial" w:hAnsi="Arial" w:cs="Arial"/>
          <w:color w:val="1A0303"/>
          <w:sz w:val="20"/>
          <w:szCs w:val="20"/>
        </w:rPr>
        <w:t xml:space="preserve"> en </w:t>
      </w:r>
      <w:proofErr w:type="spellStart"/>
      <w:r w:rsidRPr="00305016">
        <w:rPr>
          <w:rFonts w:ascii="Arial" w:hAnsi="Arial" w:cs="Arial"/>
          <w:color w:val="1A0303"/>
          <w:sz w:val="20"/>
          <w:szCs w:val="20"/>
        </w:rPr>
        <w:t>Golgotha</w:t>
      </w:r>
      <w:proofErr w:type="spellEnd"/>
      <w:r w:rsidRPr="00305016">
        <w:rPr>
          <w:rFonts w:ascii="Arial" w:hAnsi="Arial" w:cs="Arial"/>
          <w:color w:val="1A0303"/>
          <w:sz w:val="20"/>
          <w:szCs w:val="20"/>
        </w:rPr>
        <w:t xml:space="preserve"> heel dicht bij elkaar. De brandende, smeulende afvalberg daar in het dal van </w:t>
      </w:r>
      <w:proofErr w:type="spellStart"/>
      <w:r w:rsidRPr="00305016">
        <w:rPr>
          <w:rFonts w:ascii="Arial" w:hAnsi="Arial" w:cs="Arial"/>
          <w:color w:val="1A0303"/>
          <w:sz w:val="20"/>
          <w:szCs w:val="20"/>
        </w:rPr>
        <w:t>Hinnom</w:t>
      </w:r>
      <w:proofErr w:type="spellEnd"/>
      <w:r w:rsidRPr="00305016">
        <w:rPr>
          <w:rFonts w:ascii="Arial" w:hAnsi="Arial" w:cs="Arial"/>
          <w:color w:val="1A0303"/>
          <w:sz w:val="20"/>
          <w:szCs w:val="20"/>
        </w:rPr>
        <w:t xml:space="preserve"> is een waarschuwend voorbeeld: zo loopt het met je af, als je Gods liefde verwerpt. Dan blijft zijn toorn op je rusten. Maar als je dan omhoog kijkt, zie je op </w:t>
      </w:r>
      <w:proofErr w:type="spellStart"/>
      <w:r w:rsidRPr="00305016">
        <w:rPr>
          <w:rFonts w:ascii="Arial" w:hAnsi="Arial" w:cs="Arial"/>
          <w:color w:val="1A0303"/>
          <w:sz w:val="20"/>
          <w:szCs w:val="20"/>
        </w:rPr>
        <w:t>Golgotha</w:t>
      </w:r>
      <w:proofErr w:type="spellEnd"/>
      <w:r w:rsidRPr="00305016">
        <w:rPr>
          <w:rFonts w:ascii="Arial" w:hAnsi="Arial" w:cs="Arial"/>
          <w:color w:val="1A0303"/>
          <w:sz w:val="20"/>
          <w:szCs w:val="20"/>
        </w:rPr>
        <w:t xml:space="preserve"> een kruis staan. Dat kruis roept je toe: er is verzoening, stel je vertrouwen op Jezus. Hij bevrijdt je van de angst en de pijn van de hel. </w:t>
      </w:r>
      <w:r w:rsidR="00247E95" w:rsidRPr="00305016">
        <w:rPr>
          <w:rFonts w:ascii="Arial" w:hAnsi="Arial" w:cs="Arial"/>
          <w:color w:val="1A0303"/>
          <w:sz w:val="20"/>
          <w:szCs w:val="20"/>
        </w:rPr>
        <w:t>Ja, Hij zal eens alle tranen uit je ogen wissen. Geloof het, wees er zeker van en put er rijke troost uit!</w:t>
      </w:r>
    </w:p>
    <w:p w:rsidR="00247E95" w:rsidRPr="00305016" w:rsidRDefault="00247E95" w:rsidP="00B8744E">
      <w:pPr>
        <w:pStyle w:val="Normaalweb"/>
        <w:spacing w:line="276" w:lineRule="auto"/>
        <w:rPr>
          <w:rFonts w:ascii="Arial" w:hAnsi="Arial" w:cs="Arial"/>
          <w:color w:val="1A0303"/>
          <w:sz w:val="20"/>
          <w:szCs w:val="20"/>
        </w:rPr>
      </w:pPr>
      <w:r w:rsidRPr="00305016">
        <w:rPr>
          <w:rFonts w:ascii="Arial" w:hAnsi="Arial" w:cs="Arial"/>
          <w:color w:val="1A0303"/>
          <w:sz w:val="20"/>
          <w:szCs w:val="20"/>
        </w:rPr>
        <w:t>AMEN</w:t>
      </w:r>
    </w:p>
    <w:p w:rsidR="00247E95" w:rsidRPr="00305016" w:rsidRDefault="00247E95" w:rsidP="00B8744E">
      <w:pPr>
        <w:spacing w:after="0"/>
        <w:rPr>
          <w:rFonts w:ascii="Arial" w:hAnsi="Arial" w:cs="Arial"/>
          <w:color w:val="1A0303"/>
          <w:sz w:val="20"/>
          <w:szCs w:val="20"/>
        </w:rPr>
      </w:pPr>
    </w:p>
    <w:p w:rsidR="00247E95" w:rsidRPr="00305016" w:rsidRDefault="00247E95" w:rsidP="00305016">
      <w:pPr>
        <w:pStyle w:val="Normaalweb"/>
        <w:spacing w:line="240" w:lineRule="auto"/>
        <w:ind w:left="708"/>
        <w:rPr>
          <w:rFonts w:ascii="Arial" w:hAnsi="Arial" w:cs="Arial"/>
          <w:color w:val="1A0303"/>
          <w:sz w:val="20"/>
          <w:szCs w:val="20"/>
        </w:rPr>
      </w:pPr>
    </w:p>
    <w:p w:rsidR="00247E95" w:rsidRDefault="00247E95" w:rsidP="00305016">
      <w:pPr>
        <w:pStyle w:val="Normaalweb"/>
        <w:spacing w:line="240" w:lineRule="auto"/>
        <w:rPr>
          <w:rFonts w:ascii="Arial" w:hAnsi="Arial" w:cs="Arial"/>
          <w:color w:val="1A0303"/>
          <w:sz w:val="20"/>
          <w:szCs w:val="20"/>
        </w:rPr>
      </w:pPr>
    </w:p>
    <w:p w:rsidR="00BD77A6" w:rsidRPr="007E6E29" w:rsidRDefault="00BD77A6" w:rsidP="00BD77A6">
      <w:pPr>
        <w:tabs>
          <w:tab w:val="center" w:pos="5075"/>
          <w:tab w:val="right" w:pos="10151"/>
        </w:tabs>
        <w:jc w:val="both"/>
        <w:rPr>
          <w:rFonts w:ascii="Arial" w:hAnsi="Arial" w:cs="Arial"/>
          <w:b/>
          <w:bCs/>
          <w:sz w:val="20"/>
          <w:szCs w:val="20"/>
        </w:rPr>
      </w:pPr>
    </w:p>
    <w:p w:rsidR="00BD77A6" w:rsidRPr="007E6E29" w:rsidRDefault="00BD77A6" w:rsidP="00B8744E">
      <w:pPr>
        <w:tabs>
          <w:tab w:val="center" w:pos="5075"/>
          <w:tab w:val="right" w:pos="10151"/>
        </w:tabs>
        <w:spacing w:after="0" w:line="240" w:lineRule="auto"/>
        <w:jc w:val="both"/>
        <w:rPr>
          <w:rFonts w:ascii="Arial" w:hAnsi="Arial" w:cs="Arial"/>
          <w:b/>
          <w:bCs/>
          <w:sz w:val="20"/>
          <w:szCs w:val="20"/>
        </w:rPr>
      </w:pPr>
    </w:p>
    <w:p w:rsidR="00BD77A6" w:rsidRPr="007E6E29" w:rsidRDefault="00BD77A6" w:rsidP="00B8744E">
      <w:pPr>
        <w:tabs>
          <w:tab w:val="center" w:pos="5075"/>
          <w:tab w:val="right" w:pos="10151"/>
        </w:tabs>
        <w:spacing w:after="0" w:line="240" w:lineRule="auto"/>
        <w:jc w:val="both"/>
        <w:rPr>
          <w:rFonts w:ascii="Arial" w:hAnsi="Arial" w:cs="Arial"/>
          <w:sz w:val="20"/>
          <w:szCs w:val="20"/>
        </w:rPr>
      </w:pPr>
      <w:r w:rsidRPr="007E6E29">
        <w:rPr>
          <w:rFonts w:ascii="Arial" w:hAnsi="Arial" w:cs="Arial"/>
          <w:b/>
          <w:bCs/>
          <w:sz w:val="20"/>
          <w:szCs w:val="20"/>
        </w:rPr>
        <w:t>Zondag 1</w:t>
      </w:r>
      <w:r>
        <w:rPr>
          <w:rFonts w:ascii="Arial" w:hAnsi="Arial" w:cs="Arial"/>
          <w:b/>
          <w:bCs/>
          <w:sz w:val="20"/>
          <w:szCs w:val="20"/>
        </w:rPr>
        <w:t>6 – over de hel</w:t>
      </w:r>
      <w:r w:rsidRPr="007E6E29">
        <w:rPr>
          <w:rFonts w:ascii="Arial" w:hAnsi="Arial" w:cs="Arial"/>
          <w:sz w:val="20"/>
          <w:szCs w:val="20"/>
        </w:rPr>
        <w:tab/>
        <w:t>LITURGIE</w:t>
      </w:r>
    </w:p>
    <w:p w:rsidR="00BD77A6" w:rsidRPr="007E6E29" w:rsidRDefault="00BD77A6" w:rsidP="00B874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sz w:val="20"/>
          <w:szCs w:val="20"/>
        </w:rPr>
      </w:pPr>
    </w:p>
    <w:p w:rsidR="00BD77A6" w:rsidRDefault="00BD77A6" w:rsidP="00B874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1440" w:hanging="1440"/>
        <w:jc w:val="both"/>
        <w:rPr>
          <w:rFonts w:ascii="Arial" w:hAnsi="Arial" w:cs="Arial"/>
          <w:sz w:val="20"/>
          <w:szCs w:val="20"/>
        </w:rPr>
      </w:pPr>
      <w:r w:rsidRPr="007E6E29">
        <w:rPr>
          <w:rFonts w:ascii="Arial" w:hAnsi="Arial" w:cs="Arial"/>
          <w:sz w:val="20"/>
          <w:szCs w:val="20"/>
          <w:u w:val="single"/>
        </w:rPr>
        <w:t>Votum</w:t>
      </w:r>
      <w:r>
        <w:rPr>
          <w:rFonts w:ascii="Arial" w:hAnsi="Arial" w:cs="Arial"/>
          <w:sz w:val="20"/>
          <w:szCs w:val="20"/>
          <w:u w:val="single"/>
        </w:rPr>
        <w:t xml:space="preserve"> + zegengroet</w:t>
      </w:r>
    </w:p>
    <w:p w:rsidR="00BD77A6" w:rsidRPr="007E6E29" w:rsidRDefault="00BD77A6" w:rsidP="00B874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1440" w:hanging="1440"/>
        <w:jc w:val="both"/>
        <w:rPr>
          <w:rFonts w:ascii="Arial" w:hAnsi="Arial" w:cs="Arial"/>
          <w:sz w:val="20"/>
          <w:szCs w:val="20"/>
        </w:rPr>
      </w:pPr>
      <w:r w:rsidRPr="007E6E29">
        <w:rPr>
          <w:rFonts w:ascii="Arial" w:hAnsi="Arial" w:cs="Arial"/>
          <w:sz w:val="20"/>
          <w:szCs w:val="20"/>
          <w:u w:val="single"/>
        </w:rPr>
        <w:t>Antwoordlied</w:t>
      </w:r>
      <w:r>
        <w:rPr>
          <w:rFonts w:ascii="Arial" w:hAnsi="Arial" w:cs="Arial"/>
          <w:sz w:val="20"/>
          <w:szCs w:val="20"/>
        </w:rPr>
        <w:t>:</w:t>
      </w:r>
      <w:r>
        <w:rPr>
          <w:rFonts w:ascii="Arial" w:hAnsi="Arial" w:cs="Arial"/>
          <w:sz w:val="20"/>
          <w:szCs w:val="20"/>
        </w:rPr>
        <w:tab/>
        <w:t>Gezang 171 : 1</w:t>
      </w:r>
    </w:p>
    <w:p w:rsidR="00BD77A6" w:rsidRPr="007E6E29" w:rsidRDefault="00BD77A6" w:rsidP="00B874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sz w:val="20"/>
          <w:szCs w:val="20"/>
        </w:rPr>
      </w:pPr>
      <w:r w:rsidRPr="007E6E29">
        <w:rPr>
          <w:rFonts w:ascii="Arial" w:hAnsi="Arial" w:cs="Arial"/>
          <w:sz w:val="20"/>
          <w:szCs w:val="20"/>
          <w:u w:val="single"/>
        </w:rPr>
        <w:t>Gebed</w:t>
      </w:r>
    </w:p>
    <w:p w:rsidR="00BD77A6" w:rsidRPr="007E6E29" w:rsidRDefault="00BD77A6" w:rsidP="00B874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sz w:val="20"/>
          <w:szCs w:val="20"/>
        </w:rPr>
      </w:pPr>
      <w:r w:rsidRPr="007E6E29">
        <w:rPr>
          <w:rFonts w:ascii="Arial" w:hAnsi="Arial" w:cs="Arial"/>
          <w:sz w:val="20"/>
          <w:szCs w:val="20"/>
          <w:u w:val="single"/>
        </w:rPr>
        <w:t>Schriftlezing</w:t>
      </w:r>
      <w:r w:rsidRPr="007E6E29">
        <w:rPr>
          <w:rFonts w:ascii="Arial" w:hAnsi="Arial" w:cs="Arial"/>
          <w:sz w:val="20"/>
          <w:szCs w:val="20"/>
        </w:rPr>
        <w:t xml:space="preserve">: </w:t>
      </w:r>
      <w:r w:rsidRPr="007E6E29">
        <w:rPr>
          <w:rFonts w:ascii="Arial" w:hAnsi="Arial" w:cs="Arial"/>
          <w:sz w:val="20"/>
          <w:szCs w:val="20"/>
        </w:rPr>
        <w:tab/>
      </w:r>
      <w:r>
        <w:rPr>
          <w:rFonts w:ascii="Arial" w:hAnsi="Arial" w:cs="Arial"/>
          <w:sz w:val="20"/>
          <w:szCs w:val="20"/>
        </w:rPr>
        <w:t>Lukas 16 : 19 – 31 en Openbaring 20 : 1 - 15</w:t>
      </w:r>
    </w:p>
    <w:p w:rsidR="00BD77A6" w:rsidRPr="007E6E29" w:rsidRDefault="00BD77A6" w:rsidP="00B874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1440" w:hanging="1440"/>
        <w:jc w:val="both"/>
        <w:rPr>
          <w:rFonts w:ascii="Arial" w:hAnsi="Arial" w:cs="Arial"/>
          <w:sz w:val="20"/>
          <w:szCs w:val="20"/>
        </w:rPr>
      </w:pPr>
      <w:proofErr w:type="spellStart"/>
      <w:r w:rsidRPr="007E6E29">
        <w:rPr>
          <w:rFonts w:ascii="Arial" w:hAnsi="Arial" w:cs="Arial"/>
          <w:sz w:val="20"/>
          <w:szCs w:val="20"/>
          <w:u w:val="single"/>
        </w:rPr>
        <w:t>Middenzang</w:t>
      </w:r>
      <w:proofErr w:type="spellEnd"/>
      <w:r w:rsidRPr="007E6E29">
        <w:rPr>
          <w:rFonts w:ascii="Arial" w:hAnsi="Arial" w:cs="Arial"/>
          <w:sz w:val="20"/>
          <w:szCs w:val="20"/>
        </w:rPr>
        <w:t>:</w:t>
      </w:r>
      <w:r w:rsidRPr="007E6E29">
        <w:rPr>
          <w:rFonts w:ascii="Arial" w:hAnsi="Arial" w:cs="Arial"/>
          <w:sz w:val="20"/>
          <w:szCs w:val="20"/>
        </w:rPr>
        <w:tab/>
      </w:r>
      <w:r>
        <w:rPr>
          <w:rFonts w:ascii="Arial" w:hAnsi="Arial" w:cs="Arial"/>
          <w:sz w:val="20"/>
          <w:szCs w:val="20"/>
        </w:rPr>
        <w:t>Psalm 73 : 10 + 11</w:t>
      </w:r>
    </w:p>
    <w:p w:rsidR="00BD77A6" w:rsidRPr="007E6E29" w:rsidRDefault="00BD77A6" w:rsidP="00B874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sz w:val="20"/>
          <w:szCs w:val="20"/>
        </w:rPr>
      </w:pPr>
      <w:r w:rsidRPr="007E6E29">
        <w:rPr>
          <w:rFonts w:ascii="Arial" w:hAnsi="Arial" w:cs="Arial"/>
          <w:sz w:val="20"/>
          <w:szCs w:val="20"/>
          <w:u w:val="single"/>
        </w:rPr>
        <w:t>Lezing van de tekst</w:t>
      </w:r>
      <w:r>
        <w:rPr>
          <w:rFonts w:ascii="Arial" w:hAnsi="Arial" w:cs="Arial"/>
          <w:sz w:val="20"/>
          <w:szCs w:val="20"/>
        </w:rPr>
        <w:t>: Zondag 16</w:t>
      </w:r>
      <w:r w:rsidR="003E2902">
        <w:rPr>
          <w:rFonts w:ascii="Arial" w:hAnsi="Arial" w:cs="Arial"/>
          <w:sz w:val="20"/>
          <w:szCs w:val="20"/>
        </w:rPr>
        <w:t>:44</w:t>
      </w:r>
    </w:p>
    <w:p w:rsidR="00BD77A6" w:rsidRPr="007E6E29" w:rsidRDefault="00BD77A6" w:rsidP="00B874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sz w:val="20"/>
          <w:szCs w:val="20"/>
          <w:u w:val="single"/>
        </w:rPr>
      </w:pPr>
      <w:r>
        <w:rPr>
          <w:rFonts w:ascii="Arial" w:hAnsi="Arial" w:cs="Arial"/>
          <w:sz w:val="20"/>
          <w:szCs w:val="20"/>
          <w:u w:val="single"/>
        </w:rPr>
        <w:t>Preek</w:t>
      </w:r>
    </w:p>
    <w:p w:rsidR="00BD77A6" w:rsidRPr="007E6E29" w:rsidRDefault="00BD77A6" w:rsidP="00B874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ind w:left="1440" w:hanging="1440"/>
        <w:jc w:val="both"/>
        <w:rPr>
          <w:rFonts w:ascii="Arial" w:hAnsi="Arial" w:cs="Arial"/>
          <w:sz w:val="20"/>
          <w:szCs w:val="20"/>
        </w:rPr>
      </w:pPr>
      <w:proofErr w:type="spellStart"/>
      <w:r w:rsidRPr="007E6E29">
        <w:rPr>
          <w:rFonts w:ascii="Arial" w:hAnsi="Arial" w:cs="Arial"/>
          <w:sz w:val="20"/>
          <w:szCs w:val="20"/>
          <w:u w:val="single"/>
        </w:rPr>
        <w:t>Amenlied</w:t>
      </w:r>
      <w:proofErr w:type="spellEnd"/>
      <w:r w:rsidRPr="007E6E29">
        <w:rPr>
          <w:rFonts w:ascii="Arial" w:hAnsi="Arial" w:cs="Arial"/>
          <w:sz w:val="20"/>
          <w:szCs w:val="20"/>
        </w:rPr>
        <w:t>:</w:t>
      </w:r>
      <w:r w:rsidRPr="007E6E29">
        <w:rPr>
          <w:rFonts w:ascii="Arial" w:hAnsi="Arial" w:cs="Arial"/>
          <w:sz w:val="20"/>
          <w:szCs w:val="20"/>
        </w:rPr>
        <w:tab/>
      </w:r>
      <w:r>
        <w:rPr>
          <w:rFonts w:ascii="Arial" w:hAnsi="Arial" w:cs="Arial"/>
          <w:sz w:val="20"/>
          <w:szCs w:val="20"/>
        </w:rPr>
        <w:t>Gezang 73 : 1, 5, 6, 7</w:t>
      </w:r>
    </w:p>
    <w:p w:rsidR="00BD77A6" w:rsidRDefault="00BD77A6" w:rsidP="00B874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sz w:val="20"/>
          <w:szCs w:val="20"/>
        </w:rPr>
      </w:pPr>
      <w:r>
        <w:rPr>
          <w:rFonts w:ascii="Arial" w:hAnsi="Arial" w:cs="Arial"/>
          <w:sz w:val="20"/>
          <w:szCs w:val="20"/>
          <w:u w:val="single"/>
        </w:rPr>
        <w:t>Geloofsbelijdenis</w:t>
      </w:r>
      <w:r>
        <w:rPr>
          <w:rFonts w:ascii="Arial" w:hAnsi="Arial" w:cs="Arial"/>
          <w:sz w:val="20"/>
          <w:szCs w:val="20"/>
        </w:rPr>
        <w:t>: NICEA</w:t>
      </w:r>
    </w:p>
    <w:p w:rsidR="00BD77A6" w:rsidRPr="001A339D" w:rsidRDefault="00BD77A6" w:rsidP="00B874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sz w:val="20"/>
          <w:szCs w:val="20"/>
        </w:rPr>
      </w:pPr>
      <w:proofErr w:type="spellStart"/>
      <w:r>
        <w:rPr>
          <w:rFonts w:ascii="Arial" w:hAnsi="Arial" w:cs="Arial"/>
          <w:sz w:val="20"/>
          <w:szCs w:val="20"/>
          <w:u w:val="single"/>
        </w:rPr>
        <w:t>Amenlied</w:t>
      </w:r>
      <w:proofErr w:type="spellEnd"/>
      <w:r>
        <w:rPr>
          <w:rFonts w:ascii="Arial" w:hAnsi="Arial" w:cs="Arial"/>
          <w:sz w:val="20"/>
          <w:szCs w:val="20"/>
        </w:rPr>
        <w:t>:</w:t>
      </w:r>
      <w:r>
        <w:rPr>
          <w:rFonts w:ascii="Arial" w:hAnsi="Arial" w:cs="Arial"/>
          <w:sz w:val="20"/>
          <w:szCs w:val="20"/>
        </w:rPr>
        <w:tab/>
        <w:t>Gezang 95 : 1, 2, 3, 4</w:t>
      </w:r>
    </w:p>
    <w:p w:rsidR="00BD77A6" w:rsidRDefault="00BD77A6" w:rsidP="00B874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sz w:val="20"/>
          <w:szCs w:val="20"/>
        </w:rPr>
      </w:pPr>
      <w:r w:rsidRPr="001E646F">
        <w:rPr>
          <w:rFonts w:ascii="Arial" w:hAnsi="Arial" w:cs="Arial"/>
          <w:sz w:val="20"/>
          <w:szCs w:val="20"/>
          <w:u w:val="single"/>
        </w:rPr>
        <w:t>Gebed</w:t>
      </w:r>
      <w:r>
        <w:rPr>
          <w:rFonts w:ascii="Arial" w:hAnsi="Arial" w:cs="Arial"/>
          <w:sz w:val="20"/>
          <w:szCs w:val="20"/>
        </w:rPr>
        <w:t xml:space="preserve"> </w:t>
      </w:r>
    </w:p>
    <w:p w:rsidR="00BD77A6" w:rsidRPr="007E6E29" w:rsidRDefault="00BD77A6" w:rsidP="00B874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sz w:val="20"/>
          <w:szCs w:val="20"/>
        </w:rPr>
      </w:pPr>
      <w:proofErr w:type="spellStart"/>
      <w:r w:rsidRPr="007E6E29">
        <w:rPr>
          <w:rFonts w:ascii="Arial" w:hAnsi="Arial" w:cs="Arial"/>
          <w:sz w:val="20"/>
          <w:szCs w:val="20"/>
          <w:u w:val="single"/>
        </w:rPr>
        <w:t>Kollekt</w:t>
      </w:r>
      <w:r>
        <w:rPr>
          <w:rFonts w:ascii="Arial" w:hAnsi="Arial" w:cs="Arial"/>
          <w:sz w:val="20"/>
          <w:szCs w:val="20"/>
          <w:u w:val="single"/>
        </w:rPr>
        <w:t>e</w:t>
      </w:r>
      <w:proofErr w:type="spellEnd"/>
    </w:p>
    <w:p w:rsidR="00BD77A6" w:rsidRPr="007E6E29" w:rsidRDefault="00BD77A6" w:rsidP="00B8744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hAnsi="Arial" w:cs="Arial"/>
          <w:sz w:val="20"/>
          <w:szCs w:val="20"/>
        </w:rPr>
      </w:pPr>
      <w:r w:rsidRPr="007E6E29">
        <w:rPr>
          <w:rFonts w:ascii="Arial" w:hAnsi="Arial" w:cs="Arial"/>
          <w:sz w:val="20"/>
          <w:szCs w:val="20"/>
          <w:u w:val="single"/>
        </w:rPr>
        <w:t>Slotzang</w:t>
      </w:r>
      <w:r w:rsidRPr="007E6E29">
        <w:rPr>
          <w:rFonts w:ascii="Arial" w:hAnsi="Arial" w:cs="Arial"/>
          <w:sz w:val="20"/>
          <w:szCs w:val="20"/>
        </w:rPr>
        <w:t xml:space="preserve">: </w:t>
      </w:r>
      <w:r w:rsidRPr="007E6E29">
        <w:rPr>
          <w:rFonts w:ascii="Arial" w:hAnsi="Arial" w:cs="Arial"/>
          <w:sz w:val="20"/>
          <w:szCs w:val="20"/>
        </w:rPr>
        <w:tab/>
      </w:r>
      <w:r>
        <w:rPr>
          <w:rFonts w:ascii="Arial" w:hAnsi="Arial" w:cs="Arial"/>
          <w:sz w:val="20"/>
          <w:szCs w:val="20"/>
        </w:rPr>
        <w:t>Psalm 67 : 2</w:t>
      </w:r>
    </w:p>
    <w:p w:rsidR="00BD77A6" w:rsidRDefault="00BD77A6" w:rsidP="00B8744E">
      <w:pPr>
        <w:tabs>
          <w:tab w:val="left" w:pos="1418"/>
          <w:tab w:val="right" w:pos="10016"/>
        </w:tabs>
        <w:spacing w:after="0" w:line="240" w:lineRule="auto"/>
        <w:jc w:val="both"/>
        <w:rPr>
          <w:rFonts w:ascii="Arial" w:hAnsi="Arial" w:cs="Arial"/>
          <w:sz w:val="20"/>
          <w:szCs w:val="20"/>
        </w:rPr>
      </w:pPr>
      <w:r w:rsidRPr="007E6E29">
        <w:rPr>
          <w:rFonts w:ascii="Arial" w:hAnsi="Arial" w:cs="Arial"/>
          <w:sz w:val="20"/>
          <w:szCs w:val="20"/>
          <w:u w:val="single"/>
        </w:rPr>
        <w:t>Zegen</w:t>
      </w:r>
    </w:p>
    <w:p w:rsidR="00BD77A6" w:rsidRPr="00305016" w:rsidRDefault="00BD77A6" w:rsidP="00B8744E">
      <w:pPr>
        <w:pStyle w:val="Normaalweb"/>
        <w:spacing w:line="240" w:lineRule="auto"/>
        <w:rPr>
          <w:rFonts w:ascii="Arial" w:hAnsi="Arial" w:cs="Arial"/>
          <w:color w:val="1A0303"/>
          <w:sz w:val="20"/>
          <w:szCs w:val="20"/>
        </w:rPr>
      </w:pPr>
    </w:p>
    <w:p w:rsidR="00247E95" w:rsidRPr="00305016" w:rsidRDefault="00247E95" w:rsidP="00305016">
      <w:pPr>
        <w:pStyle w:val="Normaalweb"/>
        <w:spacing w:line="240" w:lineRule="auto"/>
        <w:rPr>
          <w:rFonts w:ascii="Arial" w:hAnsi="Arial" w:cs="Arial"/>
          <w:color w:val="1A0303"/>
          <w:sz w:val="20"/>
          <w:szCs w:val="20"/>
        </w:rPr>
      </w:pPr>
    </w:p>
    <w:p w:rsidR="00247E95" w:rsidRPr="00305016" w:rsidRDefault="00247E95" w:rsidP="00305016">
      <w:pPr>
        <w:pStyle w:val="Normaalweb"/>
        <w:spacing w:line="240" w:lineRule="auto"/>
        <w:rPr>
          <w:rFonts w:ascii="Arial" w:hAnsi="Arial" w:cs="Arial"/>
          <w:color w:val="1A0303"/>
          <w:sz w:val="20"/>
          <w:szCs w:val="20"/>
        </w:rPr>
      </w:pPr>
    </w:p>
    <w:sectPr w:rsidR="00247E95" w:rsidRPr="00305016" w:rsidSect="00247E95">
      <w:headerReference w:type="default" r:id="rId11"/>
      <w:pgSz w:w="11906" w:h="16838"/>
      <w:pgMar w:top="1417" w:right="1133" w:bottom="1135"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4ED0" w:rsidRDefault="002D4ED0" w:rsidP="00782D15">
      <w:pPr>
        <w:spacing w:after="0" w:line="240" w:lineRule="auto"/>
      </w:pPr>
      <w:r>
        <w:separator/>
      </w:r>
    </w:p>
  </w:endnote>
  <w:endnote w:type="continuationSeparator" w:id="0">
    <w:p w:rsidR="002D4ED0" w:rsidRDefault="002D4ED0" w:rsidP="00782D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4ED0" w:rsidRDefault="002D4ED0" w:rsidP="00782D15">
      <w:pPr>
        <w:spacing w:after="0" w:line="240" w:lineRule="auto"/>
      </w:pPr>
      <w:r>
        <w:separator/>
      </w:r>
    </w:p>
  </w:footnote>
  <w:footnote w:type="continuationSeparator" w:id="0">
    <w:p w:rsidR="002D4ED0" w:rsidRDefault="002D4ED0" w:rsidP="00782D1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0245908"/>
      <w:docPartObj>
        <w:docPartGallery w:val="Page Numbers (Margins)"/>
        <w:docPartUnique/>
      </w:docPartObj>
    </w:sdtPr>
    <w:sdtEndPr/>
    <w:sdtContent>
      <w:p w:rsidR="00782D15" w:rsidRDefault="00782D15">
        <w:pPr>
          <w:pStyle w:val="Koptekst"/>
        </w:pPr>
        <w:r>
          <w:rPr>
            <w:noProof/>
            <w:lang w:eastAsia="nl-NL"/>
          </w:rPr>
          <mc:AlternateContent>
            <mc:Choice Requires="wps">
              <w:drawing>
                <wp:anchor distT="0" distB="0" distL="114300" distR="114300" simplePos="0" relativeHeight="251659264" behindDoc="0" locked="0" layoutInCell="0" allowOverlap="1" wp14:anchorId="2FF703E6" wp14:editId="325D6386">
                  <wp:simplePos x="0" y="0"/>
                  <wp:positionH relativeFrom="rightMargin">
                    <wp:align>center</wp:align>
                  </wp:positionH>
                  <wp:positionV relativeFrom="margin">
                    <wp:align>top</wp:align>
                  </wp:positionV>
                  <wp:extent cx="581025" cy="409575"/>
                  <wp:effectExtent l="0" t="0" r="0" b="0"/>
                  <wp:wrapNone/>
                  <wp:docPr id="543" name="AutoVorm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581025" cy="409575"/>
                          </a:xfrm>
                          <a:prstGeom prst="rightArrow">
                            <a:avLst>
                              <a:gd name="adj1" fmla="val 50278"/>
                              <a:gd name="adj2" fmla="val 52482"/>
                            </a:avLst>
                          </a:prstGeom>
                          <a:solidFill>
                            <a:srgbClr val="C0504D"/>
                          </a:solidFill>
                          <a:extLst>
                            <a:ext uri="{91240B29-F687-4F45-9708-019B960494DF}">
                              <a14:hiddenLine xmlns:a14="http://schemas.microsoft.com/office/drawing/2010/main" w="9525">
                                <a:solidFill>
                                  <a:srgbClr val="5C83B4"/>
                                </a:solidFill>
                                <a:miter lim="800000"/>
                                <a:headEnd/>
                                <a:tailEnd/>
                              </a14:hiddenLine>
                            </a:ext>
                          </a:extLst>
                        </wps:spPr>
                        <wps:txbx>
                          <w:txbxContent>
                            <w:p w:rsidR="00782D15" w:rsidRDefault="00782D15">
                              <w:pPr>
                                <w:pStyle w:val="Voettekst"/>
                                <w:jc w:val="center"/>
                                <w:rPr>
                                  <w:color w:val="FFFFFF" w:themeColor="background1"/>
                                </w:rPr>
                              </w:pPr>
                              <w:r>
                                <w:fldChar w:fldCharType="begin"/>
                              </w:r>
                              <w:r>
                                <w:instrText>PAGE   \* MERGEFORMAT</w:instrText>
                              </w:r>
                              <w:r>
                                <w:fldChar w:fldCharType="separate"/>
                              </w:r>
                              <w:r w:rsidR="003E2902" w:rsidRPr="003E2902">
                                <w:rPr>
                                  <w:noProof/>
                                  <w:color w:val="FFFFFF" w:themeColor="background1"/>
                                </w:rPr>
                                <w:t>1</w:t>
                              </w:r>
                              <w:r>
                                <w:rPr>
                                  <w:color w:val="FFFFFF" w:themeColor="background1"/>
                                </w:rPr>
                                <w:fldChar w:fldCharType="end"/>
                              </w:r>
                            </w:p>
                            <w:p w:rsidR="00782D15" w:rsidRDefault="00782D15"/>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Vorm 3" o:spid="_x0000_s1026" type="#_x0000_t13" style="position:absolute;margin-left:0;margin-top:0;width:45.75pt;height:32.25pt;rotation:180;z-index:251659264;visibility:visible;mso-wrap-style:square;mso-width-percent:0;mso-height-percent:0;mso-wrap-distance-left:9pt;mso-wrap-distance-top:0;mso-wrap-distance-right:9pt;mso-wrap-distance-bottom:0;mso-position-horizontal:center;mso-position-horizontal-relative:right-margin-area;mso-position-vertical:top;mso-position-vertical-relative:margin;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" o:allowincell="f" adj="13609,5370" fillcolor="#c0504d" stroked="f" strokecolor="#5c83b4">
                  <v:textbox inset=",0,,0">
                    <w:txbxContent>
                      <w:p w:rsidR="00782D15" w:rsidRDefault="00782D15">
                        <w:pPr>
                          <w:pStyle w:val="Voettekst"/>
                          <w:jc w:val="center"/>
                          <w:rPr>
                            <w:color w:val="FFFFFF" w:themeColor="background1"/>
                          </w:rPr>
                        </w:pPr>
                        <w:r>
                          <w:fldChar w:fldCharType="begin"/>
                        </w:r>
                        <w:r>
                          <w:instrText>PAGE   \* MERGEFORMAT</w:instrText>
                        </w:r>
                        <w:r>
                          <w:fldChar w:fldCharType="separate"/>
                        </w:r>
                        <w:r w:rsidR="003E2902" w:rsidRPr="003E2902">
                          <w:rPr>
                            <w:noProof/>
                            <w:color w:val="FFFFFF" w:themeColor="background1"/>
                          </w:rPr>
                          <w:t>1</w:t>
                        </w:r>
                        <w:r>
                          <w:rPr>
                            <w:color w:val="FFFFFF" w:themeColor="background1"/>
                          </w:rPr>
                          <w:fldChar w:fldCharType="end"/>
                        </w:r>
                      </w:p>
                      <w:p w:rsidR="00782D15" w:rsidRDefault="00782D15"/>
                    </w:txbxContent>
                  </v:textbox>
                  <w10:wrap anchorx="margin" anchory="margin"/>
                </v:shape>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59205D"/>
    <w:multiLevelType w:val="multilevel"/>
    <w:tmpl w:val="7ECE2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77C9"/>
    <w:rsid w:val="00034B54"/>
    <w:rsid w:val="00094EAF"/>
    <w:rsid w:val="000E739D"/>
    <w:rsid w:val="00247E95"/>
    <w:rsid w:val="00256E23"/>
    <w:rsid w:val="00257033"/>
    <w:rsid w:val="002D4ED0"/>
    <w:rsid w:val="00305016"/>
    <w:rsid w:val="003A0DC5"/>
    <w:rsid w:val="003E2902"/>
    <w:rsid w:val="003F7540"/>
    <w:rsid w:val="00436C5E"/>
    <w:rsid w:val="004C77C9"/>
    <w:rsid w:val="004E4E2B"/>
    <w:rsid w:val="0059215B"/>
    <w:rsid w:val="00696AAB"/>
    <w:rsid w:val="006E41AE"/>
    <w:rsid w:val="0072456D"/>
    <w:rsid w:val="00782D15"/>
    <w:rsid w:val="007C4EB0"/>
    <w:rsid w:val="007E2D85"/>
    <w:rsid w:val="0080205B"/>
    <w:rsid w:val="008B0176"/>
    <w:rsid w:val="00932069"/>
    <w:rsid w:val="009941D4"/>
    <w:rsid w:val="009D4020"/>
    <w:rsid w:val="00A214B2"/>
    <w:rsid w:val="00AA4193"/>
    <w:rsid w:val="00AD5724"/>
    <w:rsid w:val="00B106ED"/>
    <w:rsid w:val="00B446DB"/>
    <w:rsid w:val="00B8744E"/>
    <w:rsid w:val="00BD756E"/>
    <w:rsid w:val="00BD77A6"/>
    <w:rsid w:val="00C04FB3"/>
    <w:rsid w:val="00D73CC6"/>
    <w:rsid w:val="00D74DD9"/>
    <w:rsid w:val="00E714F2"/>
    <w:rsid w:val="00E71D15"/>
    <w:rsid w:val="00EC4E25"/>
    <w:rsid w:val="00F72044"/>
    <w:rsid w:val="00FA7B5E"/>
    <w:rsid w:val="00FC30F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semiHidden/>
    <w:unhideWhenUsed/>
    <w:rsid w:val="004C77C9"/>
    <w:rPr>
      <w:color w:val="0000FF"/>
      <w:u w:val="single"/>
    </w:rPr>
  </w:style>
  <w:style w:type="paragraph" w:styleId="Normaalweb">
    <w:name w:val="Normal (Web)"/>
    <w:basedOn w:val="Standaard"/>
    <w:uiPriority w:val="99"/>
    <w:unhideWhenUsed/>
    <w:rsid w:val="004C77C9"/>
    <w:pPr>
      <w:spacing w:after="0" w:line="384" w:lineRule="auto"/>
      <w:jc w:val="both"/>
    </w:pPr>
    <w:rPr>
      <w:rFonts w:ascii="Verdana" w:eastAsia="Times New Roman" w:hAnsi="Verdana" w:cs="Times New Roman"/>
      <w:sz w:val="17"/>
      <w:szCs w:val="17"/>
      <w:lang w:eastAsia="nl-NL"/>
    </w:rPr>
  </w:style>
  <w:style w:type="character" w:customStyle="1" w:styleId="auteur-beschrijving">
    <w:name w:val="auteur-beschrijving"/>
    <w:basedOn w:val="Standaardalinea-lettertype"/>
    <w:rsid w:val="004C77C9"/>
  </w:style>
  <w:style w:type="character" w:customStyle="1" w:styleId="auteur-gebsterf">
    <w:name w:val="auteur-gebsterf"/>
    <w:basedOn w:val="Standaardalinea-lettertype"/>
    <w:rsid w:val="004C77C9"/>
  </w:style>
  <w:style w:type="character" w:styleId="Zwaar">
    <w:name w:val="Strong"/>
    <w:basedOn w:val="Standaardalinea-lettertype"/>
    <w:uiPriority w:val="22"/>
    <w:qFormat/>
    <w:rsid w:val="00AD5724"/>
    <w:rPr>
      <w:b/>
      <w:bCs/>
    </w:rPr>
  </w:style>
  <w:style w:type="character" w:customStyle="1" w:styleId="highlight5">
    <w:name w:val="highlight5"/>
    <w:basedOn w:val="Standaardalinea-lettertype"/>
    <w:rsid w:val="00AD5724"/>
    <w:rPr>
      <w:shd w:val="clear" w:color="auto" w:fill="D5F28E"/>
    </w:rPr>
  </w:style>
  <w:style w:type="character" w:customStyle="1" w:styleId="v1">
    <w:name w:val="v1"/>
    <w:basedOn w:val="Standaardalinea-lettertype"/>
    <w:rsid w:val="000E739D"/>
  </w:style>
  <w:style w:type="paragraph" w:styleId="Ballontekst">
    <w:name w:val="Balloon Text"/>
    <w:basedOn w:val="Standaard"/>
    <w:link w:val="BallontekstChar"/>
    <w:uiPriority w:val="99"/>
    <w:semiHidden/>
    <w:unhideWhenUsed/>
    <w:rsid w:val="000E739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0E739D"/>
    <w:rPr>
      <w:rFonts w:ascii="Tahoma" w:hAnsi="Tahoma" w:cs="Tahoma"/>
      <w:sz w:val="16"/>
      <w:szCs w:val="16"/>
    </w:rPr>
  </w:style>
  <w:style w:type="character" w:customStyle="1" w:styleId="nd23">
    <w:name w:val="nd23"/>
    <w:basedOn w:val="Standaardalinea-lettertype"/>
    <w:rsid w:val="007C4EB0"/>
    <w:rPr>
      <w:spacing w:val="24"/>
      <w:sz w:val="19"/>
      <w:szCs w:val="19"/>
    </w:rPr>
  </w:style>
  <w:style w:type="paragraph" w:styleId="Koptekst">
    <w:name w:val="header"/>
    <w:basedOn w:val="Standaard"/>
    <w:link w:val="KoptekstChar"/>
    <w:uiPriority w:val="99"/>
    <w:unhideWhenUsed/>
    <w:rsid w:val="00782D1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82D15"/>
  </w:style>
  <w:style w:type="paragraph" w:styleId="Voettekst">
    <w:name w:val="footer"/>
    <w:basedOn w:val="Standaard"/>
    <w:link w:val="VoettekstChar"/>
    <w:uiPriority w:val="99"/>
    <w:unhideWhenUsed/>
    <w:rsid w:val="00782D1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82D1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semiHidden/>
    <w:unhideWhenUsed/>
    <w:rsid w:val="004C77C9"/>
    <w:rPr>
      <w:color w:val="0000FF"/>
      <w:u w:val="single"/>
    </w:rPr>
  </w:style>
  <w:style w:type="paragraph" w:styleId="Normaalweb">
    <w:name w:val="Normal (Web)"/>
    <w:basedOn w:val="Standaard"/>
    <w:uiPriority w:val="99"/>
    <w:unhideWhenUsed/>
    <w:rsid w:val="004C77C9"/>
    <w:pPr>
      <w:spacing w:after="0" w:line="384" w:lineRule="auto"/>
      <w:jc w:val="both"/>
    </w:pPr>
    <w:rPr>
      <w:rFonts w:ascii="Verdana" w:eastAsia="Times New Roman" w:hAnsi="Verdana" w:cs="Times New Roman"/>
      <w:sz w:val="17"/>
      <w:szCs w:val="17"/>
      <w:lang w:eastAsia="nl-NL"/>
    </w:rPr>
  </w:style>
  <w:style w:type="character" w:customStyle="1" w:styleId="auteur-beschrijving">
    <w:name w:val="auteur-beschrijving"/>
    <w:basedOn w:val="Standaardalinea-lettertype"/>
    <w:rsid w:val="004C77C9"/>
  </w:style>
  <w:style w:type="character" w:customStyle="1" w:styleId="auteur-gebsterf">
    <w:name w:val="auteur-gebsterf"/>
    <w:basedOn w:val="Standaardalinea-lettertype"/>
    <w:rsid w:val="004C77C9"/>
  </w:style>
  <w:style w:type="character" w:styleId="Zwaar">
    <w:name w:val="Strong"/>
    <w:basedOn w:val="Standaardalinea-lettertype"/>
    <w:uiPriority w:val="22"/>
    <w:qFormat/>
    <w:rsid w:val="00AD5724"/>
    <w:rPr>
      <w:b/>
      <w:bCs/>
    </w:rPr>
  </w:style>
  <w:style w:type="character" w:customStyle="1" w:styleId="highlight5">
    <w:name w:val="highlight5"/>
    <w:basedOn w:val="Standaardalinea-lettertype"/>
    <w:rsid w:val="00AD5724"/>
    <w:rPr>
      <w:shd w:val="clear" w:color="auto" w:fill="D5F28E"/>
    </w:rPr>
  </w:style>
  <w:style w:type="character" w:customStyle="1" w:styleId="v1">
    <w:name w:val="v1"/>
    <w:basedOn w:val="Standaardalinea-lettertype"/>
    <w:rsid w:val="000E739D"/>
  </w:style>
  <w:style w:type="paragraph" w:styleId="Ballontekst">
    <w:name w:val="Balloon Text"/>
    <w:basedOn w:val="Standaard"/>
    <w:link w:val="BallontekstChar"/>
    <w:uiPriority w:val="99"/>
    <w:semiHidden/>
    <w:unhideWhenUsed/>
    <w:rsid w:val="000E739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0E739D"/>
    <w:rPr>
      <w:rFonts w:ascii="Tahoma" w:hAnsi="Tahoma" w:cs="Tahoma"/>
      <w:sz w:val="16"/>
      <w:szCs w:val="16"/>
    </w:rPr>
  </w:style>
  <w:style w:type="character" w:customStyle="1" w:styleId="nd23">
    <w:name w:val="nd23"/>
    <w:basedOn w:val="Standaardalinea-lettertype"/>
    <w:rsid w:val="007C4EB0"/>
    <w:rPr>
      <w:spacing w:val="24"/>
      <w:sz w:val="19"/>
      <w:szCs w:val="19"/>
    </w:rPr>
  </w:style>
  <w:style w:type="paragraph" w:styleId="Koptekst">
    <w:name w:val="header"/>
    <w:basedOn w:val="Standaard"/>
    <w:link w:val="KoptekstChar"/>
    <w:uiPriority w:val="99"/>
    <w:unhideWhenUsed/>
    <w:rsid w:val="00782D1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82D15"/>
  </w:style>
  <w:style w:type="paragraph" w:styleId="Voettekst">
    <w:name w:val="footer"/>
    <w:basedOn w:val="Standaard"/>
    <w:link w:val="VoettekstChar"/>
    <w:uiPriority w:val="99"/>
    <w:unhideWhenUsed/>
    <w:rsid w:val="00782D1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82D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4895514">
      <w:bodyDiv w:val="1"/>
      <w:marLeft w:val="75"/>
      <w:marRight w:val="75"/>
      <w:marTop w:val="0"/>
      <w:marBottom w:val="0"/>
      <w:divBdr>
        <w:top w:val="none" w:sz="0" w:space="0" w:color="auto"/>
        <w:left w:val="none" w:sz="0" w:space="0" w:color="auto"/>
        <w:bottom w:val="none" w:sz="0" w:space="0" w:color="auto"/>
        <w:right w:val="none" w:sz="0" w:space="0" w:color="auto"/>
      </w:divBdr>
      <w:divsChild>
        <w:div w:id="785926468">
          <w:marLeft w:val="0"/>
          <w:marRight w:val="0"/>
          <w:marTop w:val="0"/>
          <w:marBottom w:val="0"/>
          <w:divBdr>
            <w:top w:val="none" w:sz="0" w:space="0" w:color="auto"/>
            <w:left w:val="none" w:sz="0" w:space="0" w:color="auto"/>
            <w:bottom w:val="none" w:sz="0" w:space="0" w:color="auto"/>
            <w:right w:val="none" w:sz="0" w:space="0" w:color="auto"/>
          </w:divBdr>
          <w:divsChild>
            <w:div w:id="218371989">
              <w:marLeft w:val="0"/>
              <w:marRight w:val="0"/>
              <w:marTop w:val="0"/>
              <w:marBottom w:val="0"/>
              <w:divBdr>
                <w:top w:val="none" w:sz="0" w:space="0" w:color="auto"/>
                <w:left w:val="none" w:sz="0" w:space="0" w:color="auto"/>
                <w:bottom w:val="none" w:sz="0" w:space="0" w:color="auto"/>
                <w:right w:val="none" w:sz="0" w:space="0" w:color="auto"/>
              </w:divBdr>
              <w:divsChild>
                <w:div w:id="670915254">
                  <w:marLeft w:val="0"/>
                  <w:marRight w:val="0"/>
                  <w:marTop w:val="0"/>
                  <w:marBottom w:val="0"/>
                  <w:divBdr>
                    <w:top w:val="none" w:sz="0" w:space="0" w:color="auto"/>
                    <w:left w:val="none" w:sz="0" w:space="0" w:color="auto"/>
                    <w:bottom w:val="single" w:sz="24" w:space="0" w:color="432175"/>
                    <w:right w:val="none" w:sz="0" w:space="0" w:color="auto"/>
                  </w:divBdr>
                  <w:divsChild>
                    <w:div w:id="254630966">
                      <w:marLeft w:val="2625"/>
                      <w:marRight w:val="0"/>
                      <w:marTop w:val="0"/>
                      <w:marBottom w:val="0"/>
                      <w:divBdr>
                        <w:top w:val="none" w:sz="0" w:space="0" w:color="auto"/>
                        <w:left w:val="none" w:sz="0" w:space="0" w:color="auto"/>
                        <w:bottom w:val="none" w:sz="0" w:space="0" w:color="auto"/>
                        <w:right w:val="none" w:sz="0" w:space="0" w:color="auto"/>
                      </w:divBdr>
                      <w:divsChild>
                        <w:div w:id="18795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1983004">
      <w:bodyDiv w:val="1"/>
      <w:marLeft w:val="75"/>
      <w:marRight w:val="75"/>
      <w:marTop w:val="0"/>
      <w:marBottom w:val="0"/>
      <w:divBdr>
        <w:top w:val="none" w:sz="0" w:space="0" w:color="auto"/>
        <w:left w:val="none" w:sz="0" w:space="0" w:color="auto"/>
        <w:bottom w:val="none" w:sz="0" w:space="0" w:color="auto"/>
        <w:right w:val="none" w:sz="0" w:space="0" w:color="auto"/>
      </w:divBdr>
      <w:divsChild>
        <w:div w:id="350689747">
          <w:marLeft w:val="0"/>
          <w:marRight w:val="0"/>
          <w:marTop w:val="0"/>
          <w:marBottom w:val="0"/>
          <w:divBdr>
            <w:top w:val="none" w:sz="0" w:space="0" w:color="auto"/>
            <w:left w:val="none" w:sz="0" w:space="0" w:color="auto"/>
            <w:bottom w:val="none" w:sz="0" w:space="0" w:color="auto"/>
            <w:right w:val="none" w:sz="0" w:space="0" w:color="auto"/>
          </w:divBdr>
          <w:divsChild>
            <w:div w:id="533078636">
              <w:marLeft w:val="0"/>
              <w:marRight w:val="0"/>
              <w:marTop w:val="0"/>
              <w:marBottom w:val="0"/>
              <w:divBdr>
                <w:top w:val="none" w:sz="0" w:space="0" w:color="auto"/>
                <w:left w:val="none" w:sz="0" w:space="0" w:color="auto"/>
                <w:bottom w:val="none" w:sz="0" w:space="0" w:color="auto"/>
                <w:right w:val="none" w:sz="0" w:space="0" w:color="auto"/>
              </w:divBdr>
              <w:divsChild>
                <w:div w:id="434055972">
                  <w:marLeft w:val="0"/>
                  <w:marRight w:val="0"/>
                  <w:marTop w:val="0"/>
                  <w:marBottom w:val="0"/>
                  <w:divBdr>
                    <w:top w:val="none" w:sz="0" w:space="0" w:color="auto"/>
                    <w:left w:val="none" w:sz="0" w:space="0" w:color="auto"/>
                    <w:bottom w:val="single" w:sz="24" w:space="0" w:color="432175"/>
                    <w:right w:val="none" w:sz="0" w:space="0" w:color="auto"/>
                  </w:divBdr>
                  <w:divsChild>
                    <w:div w:id="1345596423">
                      <w:marLeft w:val="2625"/>
                      <w:marRight w:val="0"/>
                      <w:marTop w:val="0"/>
                      <w:marBottom w:val="0"/>
                      <w:divBdr>
                        <w:top w:val="none" w:sz="0" w:space="0" w:color="auto"/>
                        <w:left w:val="none" w:sz="0" w:space="0" w:color="auto"/>
                        <w:bottom w:val="none" w:sz="0" w:space="0" w:color="auto"/>
                        <w:right w:val="none" w:sz="0" w:space="0" w:color="auto"/>
                      </w:divBdr>
                      <w:divsChild>
                        <w:div w:id="632441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4601569">
      <w:bodyDiv w:val="1"/>
      <w:marLeft w:val="75"/>
      <w:marRight w:val="75"/>
      <w:marTop w:val="0"/>
      <w:marBottom w:val="0"/>
      <w:divBdr>
        <w:top w:val="none" w:sz="0" w:space="0" w:color="auto"/>
        <w:left w:val="none" w:sz="0" w:space="0" w:color="auto"/>
        <w:bottom w:val="none" w:sz="0" w:space="0" w:color="auto"/>
        <w:right w:val="none" w:sz="0" w:space="0" w:color="auto"/>
      </w:divBdr>
      <w:divsChild>
        <w:div w:id="1109005262">
          <w:marLeft w:val="0"/>
          <w:marRight w:val="0"/>
          <w:marTop w:val="0"/>
          <w:marBottom w:val="0"/>
          <w:divBdr>
            <w:top w:val="none" w:sz="0" w:space="0" w:color="auto"/>
            <w:left w:val="none" w:sz="0" w:space="0" w:color="auto"/>
            <w:bottom w:val="none" w:sz="0" w:space="0" w:color="auto"/>
            <w:right w:val="none" w:sz="0" w:space="0" w:color="auto"/>
          </w:divBdr>
          <w:divsChild>
            <w:div w:id="1434397337">
              <w:marLeft w:val="0"/>
              <w:marRight w:val="0"/>
              <w:marTop w:val="0"/>
              <w:marBottom w:val="0"/>
              <w:divBdr>
                <w:top w:val="none" w:sz="0" w:space="0" w:color="auto"/>
                <w:left w:val="none" w:sz="0" w:space="0" w:color="auto"/>
                <w:bottom w:val="none" w:sz="0" w:space="0" w:color="auto"/>
                <w:right w:val="none" w:sz="0" w:space="0" w:color="auto"/>
              </w:divBdr>
              <w:divsChild>
                <w:div w:id="1510826253">
                  <w:marLeft w:val="0"/>
                  <w:marRight w:val="0"/>
                  <w:marTop w:val="0"/>
                  <w:marBottom w:val="0"/>
                  <w:divBdr>
                    <w:top w:val="none" w:sz="0" w:space="0" w:color="auto"/>
                    <w:left w:val="none" w:sz="0" w:space="0" w:color="auto"/>
                    <w:bottom w:val="single" w:sz="24" w:space="0" w:color="432175"/>
                    <w:right w:val="none" w:sz="0" w:space="0" w:color="auto"/>
                  </w:divBdr>
                  <w:divsChild>
                    <w:div w:id="760831412">
                      <w:marLeft w:val="2625"/>
                      <w:marRight w:val="0"/>
                      <w:marTop w:val="0"/>
                      <w:marBottom w:val="0"/>
                      <w:divBdr>
                        <w:top w:val="none" w:sz="0" w:space="0" w:color="auto"/>
                        <w:left w:val="none" w:sz="0" w:space="0" w:color="auto"/>
                        <w:bottom w:val="none" w:sz="0" w:space="0" w:color="auto"/>
                        <w:right w:val="none" w:sz="0" w:space="0" w:color="auto"/>
                      </w:divBdr>
                      <w:divsChild>
                        <w:div w:id="72005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0640799">
      <w:bodyDiv w:val="1"/>
      <w:marLeft w:val="0"/>
      <w:marRight w:val="0"/>
      <w:marTop w:val="0"/>
      <w:marBottom w:val="0"/>
      <w:divBdr>
        <w:top w:val="none" w:sz="0" w:space="0" w:color="auto"/>
        <w:left w:val="none" w:sz="0" w:space="0" w:color="auto"/>
        <w:bottom w:val="none" w:sz="0" w:space="0" w:color="auto"/>
        <w:right w:val="none" w:sz="0" w:space="0" w:color="auto"/>
      </w:divBdr>
      <w:divsChild>
        <w:div w:id="1686057637">
          <w:marLeft w:val="0"/>
          <w:marRight w:val="0"/>
          <w:marTop w:val="0"/>
          <w:marBottom w:val="0"/>
          <w:divBdr>
            <w:top w:val="none" w:sz="0" w:space="0" w:color="auto"/>
            <w:left w:val="none" w:sz="0" w:space="0" w:color="auto"/>
            <w:bottom w:val="none" w:sz="0" w:space="0" w:color="auto"/>
            <w:right w:val="none" w:sz="0" w:space="0" w:color="auto"/>
          </w:divBdr>
          <w:divsChild>
            <w:div w:id="1295258388">
              <w:marLeft w:val="0"/>
              <w:marRight w:val="0"/>
              <w:marTop w:val="0"/>
              <w:marBottom w:val="0"/>
              <w:divBdr>
                <w:top w:val="none" w:sz="0" w:space="0" w:color="auto"/>
                <w:left w:val="none" w:sz="0" w:space="0" w:color="auto"/>
                <w:bottom w:val="none" w:sz="0" w:space="0" w:color="auto"/>
                <w:right w:val="none" w:sz="0" w:space="0" w:color="auto"/>
              </w:divBdr>
              <w:divsChild>
                <w:div w:id="384842408">
                  <w:marLeft w:val="0"/>
                  <w:marRight w:val="0"/>
                  <w:marTop w:val="0"/>
                  <w:marBottom w:val="0"/>
                  <w:divBdr>
                    <w:top w:val="none" w:sz="0" w:space="0" w:color="auto"/>
                    <w:left w:val="none" w:sz="0" w:space="0" w:color="auto"/>
                    <w:bottom w:val="none" w:sz="0" w:space="0" w:color="auto"/>
                    <w:right w:val="none" w:sz="0" w:space="0" w:color="auto"/>
                  </w:divBdr>
                  <w:divsChild>
                    <w:div w:id="745958318">
                      <w:marLeft w:val="0"/>
                      <w:marRight w:val="0"/>
                      <w:marTop w:val="0"/>
                      <w:marBottom w:val="0"/>
                      <w:divBdr>
                        <w:top w:val="none" w:sz="0" w:space="0" w:color="auto"/>
                        <w:left w:val="none" w:sz="0" w:space="0" w:color="auto"/>
                        <w:bottom w:val="none" w:sz="0" w:space="0" w:color="auto"/>
                        <w:right w:val="none" w:sz="0" w:space="0" w:color="auto"/>
                      </w:divBdr>
                      <w:divsChild>
                        <w:div w:id="28454804">
                          <w:marLeft w:val="0"/>
                          <w:marRight w:val="0"/>
                          <w:marTop w:val="0"/>
                          <w:marBottom w:val="0"/>
                          <w:divBdr>
                            <w:top w:val="none" w:sz="0" w:space="0" w:color="auto"/>
                            <w:left w:val="none" w:sz="0" w:space="0" w:color="auto"/>
                            <w:bottom w:val="none" w:sz="0" w:space="0" w:color="auto"/>
                            <w:right w:val="none" w:sz="0" w:space="0" w:color="auto"/>
                          </w:divBdr>
                        </w:div>
                        <w:div w:id="1165512584">
                          <w:marLeft w:val="0"/>
                          <w:marRight w:val="0"/>
                          <w:marTop w:val="0"/>
                          <w:marBottom w:val="0"/>
                          <w:divBdr>
                            <w:top w:val="none" w:sz="0" w:space="0" w:color="auto"/>
                            <w:left w:val="none" w:sz="0" w:space="0" w:color="auto"/>
                            <w:bottom w:val="none" w:sz="0" w:space="0" w:color="auto"/>
                            <w:right w:val="none" w:sz="0" w:space="0" w:color="auto"/>
                          </w:divBdr>
                          <w:divsChild>
                            <w:div w:id="167353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blija.net/biblija.cgi?l=nl&amp;set=10&amp;id18=1&amp;m=Matte&#252;s+8"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biblija.net/biblija.cgi?l=nl&amp;set=10&amp;id18=1&amp;m=Matte&#252;s+25" TargetMode="External"/><Relationship Id="rId4" Type="http://schemas.openxmlformats.org/officeDocument/2006/relationships/settings" Target="settings.xml"/><Relationship Id="rId9" Type="http://schemas.openxmlformats.org/officeDocument/2006/relationships/hyperlink" Target="http://www.biblija.net/biblija.cgi?l=nl&amp;set=10&amp;id18=1&amp;m=Matte&#252;s+22"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2287</Words>
  <Characters>12580</Characters>
  <Application>Microsoft Office Word</Application>
  <DocSecurity>0</DocSecurity>
  <Lines>104</Lines>
  <Paragraphs>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4</cp:revision>
  <cp:lastPrinted>2014-01-03T15:07:00Z</cp:lastPrinted>
  <dcterms:created xsi:type="dcterms:W3CDTF">2014-05-10T20:14:00Z</dcterms:created>
  <dcterms:modified xsi:type="dcterms:W3CDTF">2014-05-10T20:18:00Z</dcterms:modified>
</cp:coreProperties>
</file>